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549" w:rsidRDefault="00743549" w:rsidP="00743549">
      <w:pPr>
        <w:pStyle w:val="Standard"/>
        <w:jc w:val="center"/>
        <w:rPr>
          <w:rFonts w:hint="eastAsia"/>
          <w:b/>
        </w:rPr>
      </w:pPr>
      <w:r>
        <w:rPr>
          <w:b/>
        </w:rPr>
        <w:t>KONTROLE W MIEJSKIM PRZEDSZKOLU NR 13 IM. KRECIKA w roku 2018</w:t>
      </w:r>
    </w:p>
    <w:p w:rsidR="00743549" w:rsidRDefault="00743549" w:rsidP="00743549">
      <w:pPr>
        <w:pStyle w:val="Standard"/>
        <w:jc w:val="center"/>
        <w:rPr>
          <w:rFonts w:hint="eastAsia"/>
          <w:b/>
        </w:rPr>
      </w:pPr>
    </w:p>
    <w:tbl>
      <w:tblPr>
        <w:tblW w:w="9780" w:type="dxa"/>
        <w:tblInd w:w="-1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1"/>
        <w:gridCol w:w="3272"/>
        <w:gridCol w:w="2341"/>
        <w:gridCol w:w="1546"/>
        <w:gridCol w:w="2110"/>
      </w:tblGrid>
      <w:tr w:rsidR="00743549" w:rsidTr="00743549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Lp.</w:t>
            </w:r>
          </w:p>
        </w:tc>
        <w:tc>
          <w:tcPr>
            <w:tcW w:w="3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Nazwa instytucji przeprowadzającej kontrole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 Zakres kontroli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Termin</w:t>
            </w:r>
          </w:p>
        </w:tc>
        <w:tc>
          <w:tcPr>
            <w:tcW w:w="2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Efekt kontroli (oceny, zalecenia)</w:t>
            </w:r>
          </w:p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743549" w:rsidTr="00743549">
        <w:trPr>
          <w:trHeight w:val="959"/>
        </w:trPr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1.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mgr inż. Paweł M.</w:t>
            </w:r>
          </w:p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uprawnienia budowlane w specjalności </w:t>
            </w:r>
            <w:proofErr w:type="spellStart"/>
            <w:r>
              <w:t>konstrukcyjno</w:t>
            </w:r>
            <w:proofErr w:type="spellEnd"/>
            <w:r>
              <w:t xml:space="preserve"> -budowlanej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Kontrola stanu technicznego urządzeń placu zabaw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   04.04.2018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</w:tr>
      <w:tr w:rsidR="00743549" w:rsidTr="00743549">
        <w:trPr>
          <w:trHeight w:val="959"/>
        </w:trPr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2.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mgr inż. Paweł M</w:t>
            </w:r>
            <w:r w:rsidR="008137E1">
              <w:t>.</w:t>
            </w:r>
            <w:bookmarkStart w:id="0" w:name="_GoBack"/>
            <w:bookmarkEnd w:id="0"/>
          </w:p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uprawnienia budowlane w specjalności konstrukcyjno-budowlanej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Kontrola stanu sprawności technicznej i wartości użytkowej obiektu budowlanego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  04.04.2018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Ze względu na użytkowanie budynku przez małe dzieci teren przed budynkiem do generalnego remontu. Stopień pilności - I</w:t>
            </w:r>
          </w:p>
        </w:tc>
      </w:tr>
      <w:tr w:rsidR="00743549" w:rsidTr="00743549">
        <w:trPr>
          <w:trHeight w:val="959"/>
        </w:trPr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3.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PROTOS  TECHNIKA POŻARNICZA Czarny Las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Przegląd techniczny sprzętu P-</w:t>
            </w:r>
            <w:proofErr w:type="spellStart"/>
            <w:r>
              <w:t>Poż</w:t>
            </w:r>
            <w:proofErr w:type="spellEnd"/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05.2018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</w:tr>
      <w:tr w:rsidR="00743549" w:rsidTr="00743549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4.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Firma D-A/B-BUD Dariusz Operacz Usługi </w:t>
            </w:r>
            <w:proofErr w:type="spellStart"/>
            <w:r>
              <w:t>Hydrauliczno</w:t>
            </w:r>
            <w:proofErr w:type="spellEnd"/>
            <w:r>
              <w:t xml:space="preserve"> -Gazowe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Kontrola instalacji gazowej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26.07.2018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</w:tr>
      <w:tr w:rsidR="00743549" w:rsidTr="00743549">
        <w:trPr>
          <w:trHeight w:val="1021"/>
        </w:trPr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5.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Spółdzielnia Pracy Kominiarzy w Częstochowie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Kontrola przewodów kominowych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   12.09.2018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</w:tr>
      <w:tr w:rsidR="00743549" w:rsidTr="00743549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6.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ACDC  Instalacje Elektryczne</w:t>
            </w:r>
          </w:p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Częstochowa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Kontrola instalacji</w:t>
            </w:r>
          </w:p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elektrycznych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27.09.2018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</w:tr>
      <w:tr w:rsidR="00743549" w:rsidTr="00743549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7.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Państwowy Powiatowy Inspektor Sanitarny</w:t>
            </w:r>
          </w:p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Częstochowa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Kontrola kompleksowa w zakresie oceny stanu sanitarnego-technicznego przedszkola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15.11.2018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</w:tr>
      <w:tr w:rsidR="00743549" w:rsidTr="00743549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8.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Państwowa Stacja </w:t>
            </w:r>
            <w:proofErr w:type="spellStart"/>
            <w:r>
              <w:t>Sanitarno</w:t>
            </w:r>
            <w:proofErr w:type="spellEnd"/>
            <w:r>
              <w:t xml:space="preserve"> Epidemiologiczna</w:t>
            </w:r>
          </w:p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Częstochowa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Ocena kompleksowej części żywieniowej placówki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   30.11.2018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</w:tr>
      <w:tr w:rsidR="00743549" w:rsidTr="00743549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9.</w:t>
            </w:r>
          </w:p>
        </w:tc>
        <w:tc>
          <w:tcPr>
            <w:tcW w:w="32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>Wydział Edukacji</w:t>
            </w:r>
          </w:p>
        </w:tc>
        <w:tc>
          <w:tcPr>
            <w:tcW w:w="2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rPr>
                <w:rFonts w:hint="eastAsia"/>
              </w:rPr>
            </w:pPr>
            <w:r>
              <w:t xml:space="preserve">Prawidłowość realizacji czynności związanych z </w:t>
            </w:r>
            <w:r>
              <w:lastRenderedPageBreak/>
              <w:t>prowadzeniem danych oświatowych SIO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lastRenderedPageBreak/>
              <w:t>06.12.2018</w:t>
            </w:r>
          </w:p>
        </w:tc>
        <w:tc>
          <w:tcPr>
            <w:tcW w:w="2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  <w:p w:rsidR="00743549" w:rsidRDefault="00743549">
            <w:pPr>
              <w:pStyle w:val="TableContents"/>
              <w:jc w:val="center"/>
              <w:rPr>
                <w:rFonts w:hint="eastAsia"/>
              </w:rPr>
            </w:pPr>
          </w:p>
        </w:tc>
      </w:tr>
    </w:tbl>
    <w:p w:rsidR="007B7B84" w:rsidRDefault="007B7B84">
      <w:pPr>
        <w:rPr>
          <w:rFonts w:hint="eastAsia"/>
        </w:rPr>
      </w:pPr>
    </w:p>
    <w:sectPr w:rsidR="007B7B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549"/>
    <w:rsid w:val="00743549"/>
    <w:rsid w:val="007B7B84"/>
    <w:rsid w:val="0081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8E9EA-D246-4F8C-8FFB-C05DE2410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3549"/>
    <w:pPr>
      <w:suppressAutoHyphens/>
      <w:autoSpaceDN w:val="0"/>
      <w:spacing w:after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3549"/>
    <w:pPr>
      <w:suppressAutoHyphens/>
      <w:autoSpaceDN w:val="0"/>
      <w:spacing w:after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4354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4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Ewelinka</cp:lastModifiedBy>
  <cp:revision>2</cp:revision>
  <dcterms:created xsi:type="dcterms:W3CDTF">2018-12-07T14:40:00Z</dcterms:created>
  <dcterms:modified xsi:type="dcterms:W3CDTF">2018-12-07T14:40:00Z</dcterms:modified>
</cp:coreProperties>
</file>