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2AA" w:rsidRDefault="000B72AA" w:rsidP="000B72AA">
      <w:pPr>
        <w:pStyle w:val="Default"/>
      </w:pPr>
      <w:bookmarkStart w:id="0" w:name="_GoBack"/>
      <w:bookmarkEnd w:id="0"/>
    </w:p>
    <w:p w:rsidR="000B72AA" w:rsidRPr="00672ED7" w:rsidRDefault="000B72AA" w:rsidP="000B72AA">
      <w:pPr>
        <w:pStyle w:val="Default"/>
      </w:pPr>
    </w:p>
    <w:p w:rsidR="000B72AA" w:rsidRPr="00976EF6" w:rsidRDefault="000B72AA" w:rsidP="000B72AA">
      <w:pPr>
        <w:pStyle w:val="Tekstpodstawowy"/>
        <w:spacing w:line="360" w:lineRule="auto"/>
        <w:ind w:left="360"/>
        <w:jc w:val="center"/>
        <w:rPr>
          <w:rFonts w:asciiTheme="minorHAnsi" w:hAnsiTheme="minorHAnsi"/>
        </w:rPr>
      </w:pPr>
      <w:r w:rsidRPr="00976EF6">
        <w:rPr>
          <w:rFonts w:asciiTheme="minorHAnsi" w:hAnsiTheme="minorHAnsi"/>
        </w:rPr>
        <w:t xml:space="preserve">Zarządzenie nr </w:t>
      </w:r>
      <w:r w:rsidR="0098346F">
        <w:rPr>
          <w:rFonts w:asciiTheme="minorHAnsi" w:hAnsiTheme="minorHAnsi"/>
        </w:rPr>
        <w:t>274/2018</w:t>
      </w:r>
      <w:r w:rsidRPr="00976EF6">
        <w:rPr>
          <w:rFonts w:asciiTheme="minorHAnsi" w:hAnsiTheme="minorHAnsi"/>
        </w:rPr>
        <w:br/>
        <w:t xml:space="preserve">Dyrektora Szkoły Podstawowej nr 37 im Jana Pawła II </w:t>
      </w:r>
    </w:p>
    <w:p w:rsidR="000B72AA" w:rsidRPr="00976EF6" w:rsidRDefault="000B72AA" w:rsidP="000B72AA">
      <w:pPr>
        <w:pStyle w:val="Tekstpodstawowy"/>
        <w:spacing w:line="360" w:lineRule="auto"/>
        <w:ind w:left="360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w Częstochowie</w:t>
      </w:r>
      <w:r>
        <w:rPr>
          <w:rFonts w:asciiTheme="minorHAnsi" w:hAnsiTheme="minorHAnsi"/>
        </w:rPr>
        <w:br/>
        <w:t>z dnia 05.12</w:t>
      </w:r>
      <w:r w:rsidRPr="00976EF6">
        <w:rPr>
          <w:rFonts w:asciiTheme="minorHAnsi" w:hAnsiTheme="minorHAnsi"/>
        </w:rPr>
        <w:t>.2018r.</w:t>
      </w:r>
    </w:p>
    <w:p w:rsidR="000B72AA" w:rsidRPr="00672ED7" w:rsidRDefault="000B72AA" w:rsidP="000B72AA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 w:rsidRPr="00672ED7">
        <w:rPr>
          <w:rFonts w:asciiTheme="minorHAnsi" w:hAnsiTheme="minorHAnsi" w:cs="Arial"/>
          <w:b/>
        </w:rPr>
        <w:t xml:space="preserve">w sprawie: </w:t>
      </w:r>
      <w:r w:rsidRPr="00672ED7">
        <w:rPr>
          <w:rFonts w:asciiTheme="minorHAnsi" w:eastAsia="Verdana" w:hAnsiTheme="minorHAnsi" w:cs="Arial"/>
          <w:b/>
          <w:bCs/>
          <w:color w:val="000000"/>
        </w:rPr>
        <w:t xml:space="preserve"> przeprowadzenia inwentaryzacji maj</w:t>
      </w:r>
      <w:r w:rsidRPr="00672ED7">
        <w:rPr>
          <w:rFonts w:asciiTheme="minorHAnsi" w:hAnsiTheme="minorHAnsi" w:cs="Arial"/>
          <w:b/>
          <w:bCs/>
          <w:color w:val="000000"/>
        </w:rPr>
        <w:t>ą</w:t>
      </w:r>
      <w:r w:rsidRPr="00672ED7">
        <w:rPr>
          <w:rFonts w:asciiTheme="minorHAnsi" w:eastAsia="Verdana" w:hAnsiTheme="minorHAnsi" w:cs="Arial"/>
          <w:b/>
          <w:bCs/>
          <w:color w:val="000000"/>
        </w:rPr>
        <w:t>tku  Szkoły Podstawowej nr 37</w:t>
      </w:r>
    </w:p>
    <w:p w:rsidR="000B72AA" w:rsidRPr="00672ED7" w:rsidRDefault="000B72AA" w:rsidP="000B72AA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 w:rsidRPr="00672ED7">
        <w:rPr>
          <w:rFonts w:asciiTheme="minorHAnsi" w:eastAsia="Verdana" w:hAnsiTheme="minorHAnsi" w:cs="Arial"/>
          <w:b/>
          <w:bCs/>
          <w:color w:val="000000"/>
        </w:rPr>
        <w:t xml:space="preserve"> im. Jana Pawła II w Częstochowie</w:t>
      </w:r>
    </w:p>
    <w:p w:rsidR="000B72AA" w:rsidRPr="00672ED7" w:rsidRDefault="000B72AA" w:rsidP="000B72AA">
      <w:pPr>
        <w:pStyle w:val="Domylnie"/>
        <w:jc w:val="center"/>
        <w:rPr>
          <w:rFonts w:asciiTheme="minorHAnsi" w:eastAsia="Verdana" w:hAnsiTheme="minorHAnsi" w:cs="Arial"/>
          <w:bCs/>
          <w:color w:val="000000"/>
        </w:rPr>
      </w:pPr>
    </w:p>
    <w:p w:rsidR="000B72AA" w:rsidRPr="00672ED7" w:rsidRDefault="000B72AA" w:rsidP="000B72AA">
      <w:pPr>
        <w:pStyle w:val="Domylnie"/>
        <w:rPr>
          <w:rFonts w:asciiTheme="minorHAnsi" w:eastAsia="Verdana" w:hAnsiTheme="minorHAnsi" w:cs="Arial"/>
          <w:color w:val="000000"/>
        </w:rPr>
      </w:pPr>
      <w:r>
        <w:rPr>
          <w:rFonts w:asciiTheme="minorHAnsi" w:eastAsia="Verdana" w:hAnsiTheme="minorHAnsi" w:cs="Arial"/>
          <w:color w:val="000000"/>
        </w:rPr>
        <w:t xml:space="preserve">Na podstawie </w:t>
      </w:r>
      <w:r w:rsidRPr="00672ED7">
        <w:rPr>
          <w:rFonts w:asciiTheme="minorHAnsi" w:eastAsia="Verdana" w:hAnsiTheme="minorHAnsi" w:cs="Arial"/>
          <w:color w:val="000000"/>
        </w:rPr>
        <w:t xml:space="preserve"> </w:t>
      </w:r>
      <w:r>
        <w:rPr>
          <w:rFonts w:asciiTheme="minorHAnsi" w:hAnsiTheme="minorHAnsi"/>
          <w:bCs/>
        </w:rPr>
        <w:t>a</w:t>
      </w:r>
      <w:r w:rsidRPr="00672ED7">
        <w:rPr>
          <w:rFonts w:asciiTheme="minorHAnsi" w:hAnsiTheme="minorHAnsi"/>
          <w:bCs/>
        </w:rPr>
        <w:t xml:space="preserve">rt. 10 ust. 2 ustawy z dnia 29 września 1994 r. o rachunkowości ( </w:t>
      </w:r>
      <w:proofErr w:type="spellStart"/>
      <w:r w:rsidRPr="00672ED7">
        <w:rPr>
          <w:rFonts w:asciiTheme="minorHAnsi" w:hAnsiTheme="minorHAnsi"/>
          <w:bCs/>
        </w:rPr>
        <w:t>t.j</w:t>
      </w:r>
      <w:proofErr w:type="spellEnd"/>
      <w:r w:rsidRPr="00672ED7">
        <w:rPr>
          <w:rFonts w:asciiTheme="minorHAnsi" w:hAnsiTheme="minorHAnsi"/>
          <w:bCs/>
        </w:rPr>
        <w:t>. Dz. U. z 2018 r., poz</w:t>
      </w:r>
      <w:r>
        <w:rPr>
          <w:rFonts w:asciiTheme="minorHAnsi" w:hAnsiTheme="minorHAnsi"/>
          <w:bCs/>
        </w:rPr>
        <w:t>. 395 ze zm.</w:t>
      </w:r>
      <w:r w:rsidRPr="00672ED7">
        <w:rPr>
          <w:rFonts w:asciiTheme="minorHAnsi" w:hAnsiTheme="minorHAnsi"/>
          <w:bCs/>
        </w:rPr>
        <w:t>), ustawy o finansach publicznych z dnia 27 sierpnia 2009 r. ( </w:t>
      </w:r>
      <w:proofErr w:type="spellStart"/>
      <w:r w:rsidRPr="00672ED7">
        <w:rPr>
          <w:rFonts w:asciiTheme="minorHAnsi" w:hAnsiTheme="minorHAnsi"/>
          <w:bCs/>
        </w:rPr>
        <w:t>t.j</w:t>
      </w:r>
      <w:proofErr w:type="spellEnd"/>
      <w:r w:rsidRPr="00672ED7">
        <w:rPr>
          <w:rFonts w:asciiTheme="minorHAnsi" w:hAnsiTheme="minorHAnsi"/>
          <w:bCs/>
        </w:rPr>
        <w:t xml:space="preserve">. Dz. U. z 2077 r. </w:t>
      </w:r>
      <w:r>
        <w:rPr>
          <w:rFonts w:asciiTheme="minorHAnsi" w:hAnsiTheme="minorHAnsi"/>
          <w:bCs/>
        </w:rPr>
        <w:t xml:space="preserve">oraz </w:t>
      </w:r>
      <w:r w:rsidRPr="00672ED7">
        <w:rPr>
          <w:rFonts w:asciiTheme="minorHAnsi" w:hAnsiTheme="minorHAnsi"/>
          <w:bCs/>
        </w:rPr>
        <w:t xml:space="preserve"> z 2018 r. poz.</w:t>
      </w:r>
      <w:r>
        <w:rPr>
          <w:rFonts w:asciiTheme="minorHAnsi" w:hAnsiTheme="minorHAnsi"/>
          <w:bCs/>
        </w:rPr>
        <w:t xml:space="preserve">62, 1000, 1366, 1669, </w:t>
      </w:r>
      <w:r w:rsidRPr="00672ED7">
        <w:rPr>
          <w:rFonts w:asciiTheme="minorHAnsi" w:hAnsiTheme="minorHAnsi"/>
          <w:bCs/>
        </w:rPr>
        <w:t>1693 ze zm. )</w:t>
      </w:r>
    </w:p>
    <w:p w:rsidR="000B72AA" w:rsidRPr="00976EF6" w:rsidRDefault="000B72AA" w:rsidP="000B72AA">
      <w:pPr>
        <w:pStyle w:val="Akapitzlist"/>
        <w:spacing w:after="120" w:line="240" w:lineRule="auto"/>
        <w:ind w:left="142"/>
        <w:jc w:val="center"/>
        <w:rPr>
          <w:rFonts w:ascii="Calibri" w:hAnsi="Calibri" w:cs="Arial"/>
          <w:b/>
          <w:szCs w:val="24"/>
        </w:rPr>
      </w:pPr>
    </w:p>
    <w:p w:rsidR="000B72AA" w:rsidRPr="00976EF6" w:rsidRDefault="000B72AA" w:rsidP="000B72AA">
      <w:pPr>
        <w:spacing w:after="120" w:line="240" w:lineRule="auto"/>
        <w:ind w:left="142"/>
        <w:jc w:val="center"/>
        <w:rPr>
          <w:rFonts w:ascii="Calibri" w:hAnsi="Calibri" w:cs="Arial"/>
          <w:szCs w:val="24"/>
          <w:lang w:eastAsia="pl-PL"/>
        </w:rPr>
      </w:pPr>
      <w:r w:rsidRPr="00976EF6">
        <w:rPr>
          <w:rFonts w:ascii="Calibri" w:hAnsi="Calibri" w:cs="Arial"/>
          <w:szCs w:val="24"/>
        </w:rPr>
        <w:t>zarządzam, co następuje:</w:t>
      </w:r>
    </w:p>
    <w:p w:rsidR="000B72AA" w:rsidRPr="00672ED7" w:rsidRDefault="000B72AA" w:rsidP="000B72AA">
      <w:pPr>
        <w:spacing w:after="120" w:line="240" w:lineRule="auto"/>
        <w:jc w:val="center"/>
        <w:rPr>
          <w:rFonts w:ascii="Calibri" w:hAnsi="Calibri" w:cs="Arial"/>
          <w:szCs w:val="24"/>
        </w:rPr>
      </w:pPr>
      <w:r w:rsidRPr="00976EF6">
        <w:rPr>
          <w:rFonts w:ascii="Calibri" w:hAnsi="Calibri" w:cs="Arial"/>
          <w:szCs w:val="24"/>
        </w:rPr>
        <w:t>§1</w:t>
      </w:r>
    </w:p>
    <w:p w:rsidR="000B72AA" w:rsidRDefault="000B72AA" w:rsidP="000B72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Powołuję Komisję inwentaryzacyjną w składzie: </w:t>
      </w:r>
    </w:p>
    <w:p w:rsidR="000B72AA" w:rsidRDefault="000B72AA" w:rsidP="000B72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XXXXXXXX - przewodnicząca komisji </w:t>
      </w:r>
    </w:p>
    <w:p w:rsidR="000B72AA" w:rsidRDefault="000B72AA" w:rsidP="000B72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XXXXXXXX - członek komisji </w:t>
      </w:r>
    </w:p>
    <w:p w:rsidR="000B72AA" w:rsidRDefault="000B72AA" w:rsidP="000B72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XXXXXXXX - członek komisji </w:t>
      </w:r>
    </w:p>
    <w:p w:rsidR="000B72AA" w:rsidRDefault="000B72AA" w:rsidP="000B72AA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2</w:t>
      </w:r>
    </w:p>
    <w:p w:rsidR="000B72AA" w:rsidRDefault="000B72AA" w:rsidP="000B72AA">
      <w:pPr>
        <w:pStyle w:val="Default"/>
        <w:jc w:val="center"/>
        <w:rPr>
          <w:sz w:val="23"/>
          <w:szCs w:val="23"/>
        </w:rPr>
      </w:pPr>
    </w:p>
    <w:p w:rsidR="000B72AA" w:rsidRDefault="000B72AA" w:rsidP="000B72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Inwentaryzację należy przeprowadzić metodą spisu z natury na dzień 31.12.2018r. w terminie od 05.12.2018 do 31.12.2018r. </w:t>
      </w:r>
    </w:p>
    <w:p w:rsidR="000B72AA" w:rsidRDefault="000B72AA" w:rsidP="000B72AA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3</w:t>
      </w:r>
    </w:p>
    <w:p w:rsidR="000B72AA" w:rsidRDefault="000B72AA" w:rsidP="000B72AA">
      <w:pPr>
        <w:pStyle w:val="Default"/>
        <w:jc w:val="center"/>
        <w:rPr>
          <w:sz w:val="23"/>
          <w:szCs w:val="23"/>
        </w:rPr>
      </w:pPr>
    </w:p>
    <w:p w:rsidR="000B72AA" w:rsidRDefault="000B72AA" w:rsidP="000B72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Komisja inwentaryzacyjna pracować będzie zgodnie z Instrukcją w sprawie przeprowadzenia inwentaryzacji składników majątkowych obowiązującą w Szkole Podstawowej nr 37 im. Jana Pawła II w Częstochowie.</w:t>
      </w:r>
    </w:p>
    <w:p w:rsidR="000B72AA" w:rsidRDefault="000B72AA" w:rsidP="000B72AA">
      <w:pPr>
        <w:pStyle w:val="Default"/>
        <w:rPr>
          <w:sz w:val="23"/>
          <w:szCs w:val="23"/>
        </w:rPr>
      </w:pPr>
    </w:p>
    <w:p w:rsidR="000B72AA" w:rsidRDefault="000B72AA" w:rsidP="000B72AA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4</w:t>
      </w:r>
    </w:p>
    <w:p w:rsidR="000B72AA" w:rsidRDefault="000B72AA" w:rsidP="000B72AA">
      <w:pPr>
        <w:pStyle w:val="Default"/>
        <w:jc w:val="center"/>
        <w:rPr>
          <w:sz w:val="23"/>
          <w:szCs w:val="23"/>
        </w:rPr>
      </w:pPr>
    </w:p>
    <w:p w:rsidR="000B72AA" w:rsidRDefault="000B72AA" w:rsidP="000B72A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Końcowym rozliczeniem inwentaryzacji jest sporządzenie protokołu z przeprowadzonej inwentaryzacji rocznej, który zatwierdza Dyrektor Szkoły. </w:t>
      </w:r>
    </w:p>
    <w:p w:rsidR="000B72AA" w:rsidRDefault="000B72AA" w:rsidP="000B72AA">
      <w:pPr>
        <w:pStyle w:val="Default"/>
        <w:rPr>
          <w:sz w:val="23"/>
          <w:szCs w:val="23"/>
        </w:rPr>
      </w:pPr>
    </w:p>
    <w:p w:rsidR="000B72AA" w:rsidRDefault="000B72AA" w:rsidP="000B72AA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5</w:t>
      </w:r>
    </w:p>
    <w:p w:rsidR="000B72AA" w:rsidRDefault="000B72AA" w:rsidP="000B72AA">
      <w:pPr>
        <w:pStyle w:val="Default"/>
        <w:jc w:val="center"/>
        <w:rPr>
          <w:sz w:val="23"/>
          <w:szCs w:val="23"/>
        </w:rPr>
      </w:pPr>
    </w:p>
    <w:p w:rsidR="000B72AA" w:rsidRDefault="000B72AA" w:rsidP="000B72AA">
      <w:pPr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0B72AA" w:rsidRDefault="000B72AA" w:rsidP="000B72AA">
      <w:pPr>
        <w:rPr>
          <w:sz w:val="23"/>
          <w:szCs w:val="23"/>
        </w:rPr>
      </w:pPr>
    </w:p>
    <w:p w:rsidR="000B72AA" w:rsidRDefault="000B72AA" w:rsidP="000B72AA">
      <w:pPr>
        <w:jc w:val="right"/>
      </w:pPr>
      <w:r>
        <w:t>(-) Ewa Suchan</w:t>
      </w:r>
    </w:p>
    <w:p w:rsidR="000B72AA" w:rsidRDefault="000B72AA" w:rsidP="000B72AA">
      <w:pPr>
        <w:jc w:val="right"/>
      </w:pPr>
      <w:r>
        <w:t xml:space="preserve"> Dyrektor Szkoły</w:t>
      </w:r>
    </w:p>
    <w:p w:rsidR="000B72AA" w:rsidRDefault="000B72AA" w:rsidP="000B72AA">
      <w:pPr>
        <w:rPr>
          <w:sz w:val="23"/>
          <w:szCs w:val="23"/>
        </w:rPr>
      </w:pPr>
    </w:p>
    <w:p w:rsidR="006F6C3B" w:rsidRDefault="006F6C3B"/>
    <w:sectPr w:rsidR="006F6C3B" w:rsidSect="006F6C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2AA"/>
    <w:rsid w:val="000B72AA"/>
    <w:rsid w:val="006F6C3B"/>
    <w:rsid w:val="0098346F"/>
    <w:rsid w:val="00CC213E"/>
    <w:rsid w:val="00E11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3886C7-06AD-4544-A256-469BDD843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72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B72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omylnie">
    <w:name w:val="Domy[lnie"/>
    <w:rsid w:val="000B72AA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semiHidden/>
    <w:rsid w:val="000B72AA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B72A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B72AA"/>
    <w:pPr>
      <w:ind w:left="720"/>
      <w:contextualSpacing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Laptop</cp:lastModifiedBy>
  <cp:revision>2</cp:revision>
  <dcterms:created xsi:type="dcterms:W3CDTF">2019-04-10T08:55:00Z</dcterms:created>
  <dcterms:modified xsi:type="dcterms:W3CDTF">2019-04-10T08:55:00Z</dcterms:modified>
</cp:coreProperties>
</file>