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AD" w:rsidRDefault="00A932AD" w:rsidP="00A932AD">
      <w:pPr>
        <w:pStyle w:val="Bezodstpw"/>
        <w:rPr>
          <w:bCs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-600710</wp:posOffset>
            </wp:positionV>
            <wp:extent cx="1162050" cy="11620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32AD" w:rsidRPr="00A932AD" w:rsidRDefault="00A932AD" w:rsidP="00A932AD">
      <w:pPr>
        <w:rPr>
          <w:bCs/>
          <w:sz w:val="20"/>
          <w:szCs w:val="20"/>
        </w:rPr>
      </w:pPr>
      <w:r w:rsidRPr="00A932AD">
        <w:rPr>
          <w:bCs/>
          <w:sz w:val="20"/>
          <w:szCs w:val="20"/>
        </w:rPr>
        <w:t>MP29.021.5.2019</w:t>
      </w:r>
    </w:p>
    <w:p w:rsidR="00A932AD" w:rsidRDefault="00A932AD" w:rsidP="00A932AD">
      <w:pPr>
        <w:pStyle w:val="Bezodstpw"/>
        <w:rPr>
          <w:rFonts w:ascii="Times New Roman" w:hAnsi="Times New Roman" w:cs="Times New Roman"/>
        </w:rPr>
      </w:pPr>
    </w:p>
    <w:p w:rsidR="00A932AD" w:rsidRPr="003953B5" w:rsidRDefault="00A932AD" w:rsidP="00A932A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932AD" w:rsidRDefault="00A932AD" w:rsidP="00A932AD">
      <w:pPr>
        <w:pStyle w:val="Bezodstpw"/>
        <w:rPr>
          <w:rFonts w:ascii="Times New Roman" w:hAnsi="Times New Roman" w:cs="Times New Roman"/>
        </w:rPr>
      </w:pPr>
    </w:p>
    <w:p w:rsidR="00A932AD" w:rsidRPr="00A932AD" w:rsidRDefault="00A932AD" w:rsidP="00A932AD">
      <w:pPr>
        <w:pStyle w:val="Bezodstpw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32AD">
        <w:rPr>
          <w:rFonts w:ascii="Times New Roman" w:hAnsi="Times New Roman" w:cs="Times New Roman"/>
          <w:b/>
          <w:sz w:val="30"/>
          <w:szCs w:val="30"/>
        </w:rPr>
        <w:t>ZARZĄDZENIE  nr 5/2019</w:t>
      </w:r>
    </w:p>
    <w:p w:rsidR="00A932AD" w:rsidRDefault="00A932AD" w:rsidP="00A932AD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D" w:rsidRPr="00A932AD" w:rsidRDefault="00A932AD" w:rsidP="00A932A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2AD">
        <w:rPr>
          <w:rFonts w:ascii="Times New Roman" w:hAnsi="Times New Roman" w:cs="Times New Roman"/>
          <w:b/>
          <w:sz w:val="26"/>
          <w:szCs w:val="26"/>
        </w:rPr>
        <w:t>Dyrektora Miejskiego Przedszkola nr 29 w Częstochowie</w:t>
      </w:r>
    </w:p>
    <w:p w:rsidR="00A932AD" w:rsidRPr="00A932AD" w:rsidRDefault="00A932AD" w:rsidP="00A932AD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A932AD">
        <w:rPr>
          <w:rFonts w:ascii="Times New Roman" w:hAnsi="Times New Roman" w:cs="Times New Roman"/>
          <w:b/>
          <w:sz w:val="26"/>
          <w:szCs w:val="26"/>
        </w:rPr>
        <w:t>z dnia 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A932AD">
        <w:rPr>
          <w:rFonts w:ascii="Times New Roman" w:hAnsi="Times New Roman" w:cs="Times New Roman"/>
          <w:b/>
          <w:sz w:val="26"/>
          <w:szCs w:val="26"/>
        </w:rPr>
        <w:t xml:space="preserve"> lutego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932AD">
        <w:rPr>
          <w:rFonts w:ascii="Times New Roman" w:hAnsi="Times New Roman" w:cs="Times New Roman"/>
          <w:b/>
          <w:sz w:val="26"/>
          <w:szCs w:val="26"/>
        </w:rPr>
        <w:t xml:space="preserve"> r.                </w:t>
      </w:r>
    </w:p>
    <w:p w:rsidR="00A932AD" w:rsidRPr="00A932AD" w:rsidRDefault="00A932AD" w:rsidP="00A932AD">
      <w:pPr>
        <w:jc w:val="center"/>
        <w:rPr>
          <w:b/>
          <w:sz w:val="26"/>
          <w:szCs w:val="26"/>
        </w:rPr>
      </w:pPr>
      <w:r w:rsidRPr="00A932AD">
        <w:rPr>
          <w:b/>
          <w:sz w:val="26"/>
          <w:szCs w:val="26"/>
        </w:rPr>
        <w:t xml:space="preserve">w sprawie </w:t>
      </w:r>
    </w:p>
    <w:p w:rsidR="00A932AD" w:rsidRDefault="00A932AD" w:rsidP="00A932AD">
      <w:pPr>
        <w:jc w:val="center"/>
        <w:rPr>
          <w:b/>
          <w:sz w:val="10"/>
          <w:szCs w:val="10"/>
        </w:rPr>
      </w:pPr>
    </w:p>
    <w:p w:rsidR="00A932AD" w:rsidRDefault="00A932AD" w:rsidP="00A932AD">
      <w:pPr>
        <w:jc w:val="center"/>
        <w:rPr>
          <w:b/>
        </w:rPr>
      </w:pPr>
      <w:r>
        <w:rPr>
          <w:b/>
        </w:rPr>
        <w:t>powołania Komisji Rekrutacyjnej</w:t>
      </w:r>
    </w:p>
    <w:p w:rsidR="00A932AD" w:rsidRPr="003953B5" w:rsidRDefault="00A932AD" w:rsidP="00A932AD">
      <w:pPr>
        <w:rPr>
          <w:sz w:val="22"/>
          <w:szCs w:val="22"/>
        </w:rPr>
      </w:pPr>
    </w:p>
    <w:p w:rsidR="00A932AD" w:rsidRDefault="00A932AD" w:rsidP="00A932AD">
      <w:pPr>
        <w:rPr>
          <w:sz w:val="28"/>
          <w:szCs w:val="28"/>
        </w:rPr>
      </w:pPr>
    </w:p>
    <w:p w:rsidR="00A932AD" w:rsidRDefault="00A932AD" w:rsidP="00A932AD">
      <w:pPr>
        <w:jc w:val="both"/>
      </w:pPr>
      <w:r>
        <w:t>Na podstawie:</w:t>
      </w:r>
    </w:p>
    <w:p w:rsidR="00A932AD" w:rsidRPr="00A932AD" w:rsidRDefault="00A932AD" w:rsidP="00A932AD">
      <w:pPr>
        <w:pStyle w:val="Tekstpodstawowy"/>
        <w:jc w:val="both"/>
        <w:rPr>
          <w:b w:val="0"/>
          <w:sz w:val="16"/>
          <w:szCs w:val="16"/>
        </w:rPr>
      </w:pPr>
    </w:p>
    <w:p w:rsidR="00A932AD" w:rsidRDefault="00A932AD" w:rsidP="00A932A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art. 153 ust. 1 i 2 Ustawy z dnia 14 grudnia 2016 roku – Prawo oświatowe (Dz. U. 2018 r. poz. 996);</w:t>
      </w:r>
    </w:p>
    <w:p w:rsidR="00A932AD" w:rsidRDefault="00A932AD" w:rsidP="00A932A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Rozporządzenia MEN z dnia 16 marca 2017 r. w sprawie przeprowadzania postępowania rekrutacyjnego oraz postępowania uzupełniającego do publicznych przedszkoli, szkół i placówek                 (Dz. U. z 2017 r. poz. 610);</w:t>
      </w:r>
    </w:p>
    <w:p w:rsidR="00A932AD" w:rsidRDefault="00A932AD" w:rsidP="00A932A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Uchwały nr 502.XXXVI.2017 Rady Miasta Częstochowy z dnia 23 lutego 2017 r. w sprawie określenia kryteriów wraz z liczbą punktów oraz dokumentów niezbędnych do ich potwierdzenia w postępowaniu rekrutacyjnym do publicznych przedszkoli i oddziałów przedszkolnych w szkołach podstawowych, dla których organem prowadzącym jest Miasto Częstochowa;</w:t>
      </w:r>
    </w:p>
    <w:p w:rsidR="00A932AD" w:rsidRDefault="00A932AD" w:rsidP="00A932A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Zarządzenia nr 143.2019 Prezydenta Miasta Częstochowy z dnia 28 stycznia 2019 r. w sprawie ustalenia terminów przeprowadzania postępowania rekrutacyjnego i postępowania uzupełniającego,                    w tym terminów składania dokumentów, na rok szkolny 2019/2020 do publicznych przedszkoli                                i oddziałów przedszkolnych w publicznych szkołach podstawowych oraz do klas pierwszych publicznych szkół podstawowych prowadzonych przez Miasto Częstochowa;</w:t>
      </w:r>
    </w:p>
    <w:p w:rsidR="00A932AD" w:rsidRDefault="00A932AD" w:rsidP="00A932A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Statutu Miejskiego Przedszkola nr 29 w Częstochowie</w:t>
      </w:r>
    </w:p>
    <w:p w:rsidR="00A932AD" w:rsidRDefault="00A932AD" w:rsidP="00A932AD">
      <w:pPr>
        <w:jc w:val="both"/>
      </w:pPr>
    </w:p>
    <w:p w:rsidR="00A932AD" w:rsidRDefault="00A932AD" w:rsidP="003953B5">
      <w:pPr>
        <w:pStyle w:val="Bezodstpw"/>
      </w:pPr>
    </w:p>
    <w:p w:rsidR="00A932AD" w:rsidRDefault="00A932AD" w:rsidP="00A93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zarządzam:</w:t>
      </w:r>
    </w:p>
    <w:p w:rsidR="00A932AD" w:rsidRDefault="00A932AD" w:rsidP="00A932AD">
      <w:pPr>
        <w:jc w:val="center"/>
        <w:rPr>
          <w:b/>
          <w:sz w:val="16"/>
          <w:szCs w:val="16"/>
        </w:rPr>
      </w:pPr>
    </w:p>
    <w:p w:rsidR="00A932AD" w:rsidRDefault="00A932AD" w:rsidP="003953B5">
      <w:pPr>
        <w:pStyle w:val="Bezodstpw"/>
      </w:pPr>
    </w:p>
    <w:p w:rsidR="00A932AD" w:rsidRDefault="00A932AD" w:rsidP="00A932AD">
      <w:pPr>
        <w:jc w:val="center"/>
      </w:pPr>
      <w:r>
        <w:t>§1</w:t>
      </w: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  <w:rPr>
          <w:b/>
        </w:rPr>
      </w:pPr>
      <w:r>
        <w:rPr>
          <w:b/>
        </w:rPr>
        <w:t>Powołanie Komisji</w:t>
      </w:r>
    </w:p>
    <w:p w:rsidR="00A932AD" w:rsidRDefault="00A932AD" w:rsidP="00A932AD">
      <w:pPr>
        <w:jc w:val="center"/>
        <w:rPr>
          <w:b/>
        </w:rPr>
      </w:pPr>
    </w:p>
    <w:p w:rsidR="00A932AD" w:rsidRDefault="00A932AD" w:rsidP="00A932AD">
      <w:pPr>
        <w:pStyle w:val="Akapitzlist"/>
        <w:ind w:left="0"/>
        <w:jc w:val="both"/>
      </w:pPr>
      <w:r>
        <w:t>1. Powołuję Komisję Rekrutacyjną.</w:t>
      </w:r>
    </w:p>
    <w:p w:rsidR="00A932AD" w:rsidRDefault="00A932AD" w:rsidP="00A932AD">
      <w:pPr>
        <w:pStyle w:val="Akapitzlist"/>
        <w:ind w:left="0"/>
        <w:jc w:val="both"/>
      </w:pPr>
    </w:p>
    <w:p w:rsidR="00A932AD" w:rsidRDefault="00A932AD" w:rsidP="00A932AD">
      <w:pPr>
        <w:pStyle w:val="Akapitzlist"/>
        <w:ind w:left="0"/>
        <w:jc w:val="both"/>
      </w:pPr>
      <w:r>
        <w:t>2. Celem działania Komisji Rekrutacyjnej jest przeprowadzenie postępowania rekrutacyjnego do Miejskiego Przedszkola nr 29 w Częstochowie na rok szkolny 2019/2020.</w:t>
      </w:r>
    </w:p>
    <w:p w:rsidR="00A932AD" w:rsidRDefault="00A932AD" w:rsidP="00A932AD">
      <w:pPr>
        <w:pStyle w:val="Akapitzlist"/>
        <w:ind w:left="0"/>
        <w:jc w:val="both"/>
      </w:pPr>
    </w:p>
    <w:p w:rsidR="00A932AD" w:rsidRDefault="00A932AD" w:rsidP="00A932AD">
      <w:pPr>
        <w:pStyle w:val="Akapitzlist"/>
        <w:ind w:left="0"/>
        <w:jc w:val="both"/>
      </w:pPr>
    </w:p>
    <w:p w:rsidR="00A932AD" w:rsidRDefault="00A932AD" w:rsidP="00A932AD">
      <w:pPr>
        <w:pStyle w:val="Akapitzlist"/>
        <w:ind w:left="0"/>
        <w:jc w:val="both"/>
      </w:pPr>
    </w:p>
    <w:p w:rsidR="00A932AD" w:rsidRDefault="00A932AD" w:rsidP="00A932AD">
      <w:pPr>
        <w:jc w:val="center"/>
      </w:pPr>
      <w:r>
        <w:t>§2</w:t>
      </w: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  <w:rPr>
          <w:b/>
        </w:rPr>
      </w:pPr>
      <w:r>
        <w:rPr>
          <w:b/>
        </w:rPr>
        <w:t>Skład Komisji</w:t>
      </w:r>
    </w:p>
    <w:p w:rsidR="00A932AD" w:rsidRDefault="00A932AD" w:rsidP="00A932AD">
      <w:pPr>
        <w:jc w:val="center"/>
      </w:pPr>
    </w:p>
    <w:p w:rsidR="00A932AD" w:rsidRDefault="00A932AD" w:rsidP="00A932AD">
      <w:pPr>
        <w:pStyle w:val="Akapitzlist"/>
        <w:ind w:left="0"/>
        <w:jc w:val="both"/>
      </w:pPr>
      <w:r>
        <w:lastRenderedPageBreak/>
        <w:t>1. Na członków Komisji Rekrutacyjnej, o której mowa w §1 powołuję:</w:t>
      </w:r>
    </w:p>
    <w:p w:rsidR="00A932AD" w:rsidRDefault="00A932AD" w:rsidP="00A932AD">
      <w:pPr>
        <w:pStyle w:val="Akapitzlist"/>
        <w:ind w:left="0"/>
        <w:jc w:val="both"/>
      </w:pPr>
      <w:r>
        <w:t xml:space="preserve">    1) Panią Katarzynę </w:t>
      </w:r>
      <w:proofErr w:type="spellStart"/>
      <w:r>
        <w:t>Szyda</w:t>
      </w:r>
      <w:proofErr w:type="spellEnd"/>
    </w:p>
    <w:p w:rsidR="00A932AD" w:rsidRDefault="00A932AD" w:rsidP="00A932AD">
      <w:pPr>
        <w:pStyle w:val="Akapitzlist"/>
        <w:ind w:left="0"/>
        <w:jc w:val="both"/>
      </w:pPr>
      <w:r>
        <w:t xml:space="preserve">    2) Panią Anetę Stefanek,</w:t>
      </w:r>
    </w:p>
    <w:p w:rsidR="00A932AD" w:rsidRDefault="00A932AD" w:rsidP="00A932AD">
      <w:pPr>
        <w:pStyle w:val="Akapitzlist"/>
        <w:ind w:left="0"/>
        <w:jc w:val="both"/>
      </w:pPr>
      <w:r>
        <w:t xml:space="preserve">    2) Panią</w:t>
      </w:r>
      <w:r w:rsidR="00BC3C31">
        <w:t xml:space="preserve"> </w:t>
      </w:r>
      <w:r>
        <w:t>Joannę Idzikowską</w:t>
      </w:r>
    </w:p>
    <w:p w:rsidR="00A932AD" w:rsidRDefault="00A932AD" w:rsidP="00A932AD">
      <w:pPr>
        <w:pStyle w:val="Akapitzlist"/>
        <w:ind w:left="0"/>
        <w:jc w:val="both"/>
      </w:pPr>
      <w:r>
        <w:t xml:space="preserve">    </w:t>
      </w:r>
    </w:p>
    <w:p w:rsidR="00A932AD" w:rsidRDefault="00A932AD" w:rsidP="00A932AD">
      <w:pPr>
        <w:pStyle w:val="Akapitzlist"/>
        <w:ind w:left="0"/>
        <w:jc w:val="both"/>
      </w:pPr>
      <w:r>
        <w:t xml:space="preserve">2. Na Przewodniczącą Komisji Rekrutacyjnej wyznaczam Panią Katarzynę </w:t>
      </w:r>
      <w:proofErr w:type="spellStart"/>
      <w:r>
        <w:t>Szyda</w:t>
      </w:r>
      <w:proofErr w:type="spellEnd"/>
      <w:r>
        <w:t>.</w:t>
      </w:r>
    </w:p>
    <w:p w:rsidR="00A932AD" w:rsidRDefault="00A932AD" w:rsidP="00A932AD">
      <w:pPr>
        <w:jc w:val="center"/>
      </w:pPr>
    </w:p>
    <w:p w:rsidR="003953B5" w:rsidRDefault="003953B5" w:rsidP="003953B5">
      <w:pPr>
        <w:ind w:left="360"/>
        <w:jc w:val="center"/>
      </w:pPr>
      <w:r>
        <w:t>§3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ind w:left="360"/>
        <w:jc w:val="center"/>
        <w:rPr>
          <w:b/>
        </w:rPr>
      </w:pPr>
      <w:r>
        <w:rPr>
          <w:b/>
        </w:rPr>
        <w:t>Zadania</w:t>
      </w:r>
      <w:r w:rsidR="00AF7A6B">
        <w:rPr>
          <w:b/>
        </w:rPr>
        <w:t xml:space="preserve"> Komisji rekrutacyjnej</w:t>
      </w:r>
    </w:p>
    <w:p w:rsidR="003953B5" w:rsidRDefault="003953B5" w:rsidP="003953B5">
      <w:pPr>
        <w:ind w:left="360"/>
        <w:jc w:val="center"/>
        <w:rPr>
          <w:b/>
        </w:rPr>
      </w:pPr>
    </w:p>
    <w:p w:rsidR="003953B5" w:rsidRDefault="003953B5" w:rsidP="003953B5">
      <w:pPr>
        <w:pStyle w:val="Akapitzlist"/>
        <w:ind w:left="0"/>
        <w:jc w:val="both"/>
      </w:pPr>
      <w:r>
        <w:t>1. Do zadań Komisji Rekrutacyjnej należy: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1) ustalenie wyników postępowania rekrutacyjnego, z zachowaniem obowiązujących zasad rekrutacji,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2) przygotowanie oraz podanie do publicznej wiadomości listy kandydatów zakwalifikowanych i listy kandydatów niezakwalifikowanych,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3) przygotowanie oraz podanie od publicznej wiadomości listy kandydatów przyjętych                          i kandydatów nieprzyjętych,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4) sporządzenie protokołu postępowania rekrutacyjnego,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</w:t>
      </w:r>
      <w:r w:rsidR="00AF7A6B">
        <w:t>5</w:t>
      </w:r>
      <w:r>
        <w:t>) weryfikacja danych zawartych w dostarczonych wnioskach,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</w:t>
      </w:r>
      <w:r w:rsidR="00AF7A6B">
        <w:t>6</w:t>
      </w:r>
      <w:r>
        <w:t>) w przypadku wykorzystania w procesie rekrutacji systemu elektronicznego nadzór                      nad poprawnością jego wykorzystania,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</w:t>
      </w:r>
      <w:r w:rsidR="00AF7A6B">
        <w:t>7</w:t>
      </w:r>
      <w:r>
        <w:t>) sporządzanie w przewidzianym w przepisach prawa terminie uzasadnień odmów przyjęcia kandydatów, których rodzice o to wystąpili,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</w:t>
      </w:r>
      <w:r w:rsidR="00AF7A6B">
        <w:t>8</w:t>
      </w:r>
      <w:r>
        <w:t xml:space="preserve">) niezwłoczne udzielanie Dyrektorowi </w:t>
      </w:r>
      <w:r w:rsidR="00AF7A6B">
        <w:t>Przedszkola</w:t>
      </w:r>
      <w:r>
        <w:t xml:space="preserve"> wszelkich wyjaśnień, w szczególności                     w odniesieniu do kandydatów, których rodzice wnieśli odwołanie od rozstrzygnięcia Komisji Rekrutacyjnej,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</w:t>
      </w:r>
      <w:r w:rsidR="00AF7A6B">
        <w:t>9</w:t>
      </w:r>
      <w:r>
        <w:t>) dbanie o przetwarzanie danych osobowych kandydatów w trakcie całego procesu rekrutacji, z poszanowaniem zapisów ustawy o systemie oświaty oraz ustawy o ochronie danych osobowych.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2. Do zadań Przewodniczącego Komisji Rekrutacyjnej należy w szczególności: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1) określenie szczegółowego trybu i terminów pracy Komisji Rekrutacyjnej,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2) organizacja i kierowanie pracami Komisji Rekrutacyjnej,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3) nadzór nad prowadzeniem dokumentacji prac Komisji Rekrutacyjnej,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4) współpraca z innymi komórkami </w:t>
      </w:r>
      <w:r w:rsidR="00AF7A6B">
        <w:t>P</w:t>
      </w:r>
      <w:r>
        <w:t>rzedszkola,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5) kierowanie żądań przedstawienia przez rodziców dokumentów potwierdzających okoliczności zawarte w dostarczonych wnioskach oraz określanie wiążących ich terminów dostarczenia tych dokumentów,</w:t>
      </w:r>
    </w:p>
    <w:p w:rsidR="003953B5" w:rsidRDefault="003953B5" w:rsidP="003953B5">
      <w:pPr>
        <w:pStyle w:val="Akapitzlist"/>
        <w:ind w:left="0"/>
        <w:jc w:val="both"/>
      </w:pPr>
      <w:r>
        <w:t xml:space="preserve">    6) występowanie do </w:t>
      </w:r>
      <w:r w:rsidR="00AF7A6B">
        <w:t>P</w:t>
      </w:r>
      <w:r>
        <w:t xml:space="preserve">rezydenta </w:t>
      </w:r>
      <w:r w:rsidR="00AF7A6B">
        <w:t>M</w:t>
      </w:r>
      <w:r>
        <w:t>iasta</w:t>
      </w:r>
      <w:r w:rsidR="00AF7A6B">
        <w:t xml:space="preserve"> Częstochowy lub </w:t>
      </w:r>
      <w:r>
        <w:t xml:space="preserve">właściwego ze względu na miejsce zamieszkania kandydata o potwierdzenie wybranych okoliczności wskazanych </w:t>
      </w:r>
      <w:r w:rsidR="00AF7A6B">
        <w:t xml:space="preserve">                                        </w:t>
      </w:r>
      <w:r>
        <w:t>w przedstawionym wniosku i dokumentach.</w:t>
      </w:r>
    </w:p>
    <w:p w:rsidR="00AF7A6B" w:rsidRDefault="00AF7A6B" w:rsidP="003953B5">
      <w:pPr>
        <w:pStyle w:val="Akapitzlist"/>
        <w:ind w:left="0"/>
        <w:jc w:val="both"/>
      </w:pPr>
    </w:p>
    <w:p w:rsidR="00AF7A6B" w:rsidRDefault="00AF7A6B" w:rsidP="003953B5">
      <w:pPr>
        <w:pStyle w:val="Akapitzlist"/>
        <w:ind w:left="0"/>
        <w:jc w:val="both"/>
      </w:pPr>
      <w:r>
        <w:t>3. Komisja Rekrutacyjna współpracuje z innymi komórkami przedszkola, w tym                                          w szczególności w zakresie gromadzenia dokumentów oraz kontaktu z rodzicami                                        i kandydatami.</w:t>
      </w:r>
    </w:p>
    <w:p w:rsidR="00AF7A6B" w:rsidRDefault="00AF7A6B" w:rsidP="003953B5">
      <w:pPr>
        <w:pStyle w:val="Akapitzlist"/>
        <w:ind w:left="0"/>
        <w:jc w:val="both"/>
      </w:pPr>
      <w:r>
        <w:t>4. Komisja Rekrutacyjna może przyjąć wewnętrzny regulamin działania.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ind w:left="360"/>
        <w:jc w:val="center"/>
      </w:pPr>
      <w:r>
        <w:t>§4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ind w:left="360"/>
        <w:jc w:val="center"/>
        <w:rPr>
          <w:b/>
        </w:rPr>
      </w:pPr>
      <w:r>
        <w:rPr>
          <w:b/>
        </w:rPr>
        <w:lastRenderedPageBreak/>
        <w:t>Zasady pracy</w:t>
      </w:r>
    </w:p>
    <w:p w:rsidR="003953B5" w:rsidRDefault="003953B5" w:rsidP="003953B5">
      <w:pPr>
        <w:ind w:left="360"/>
        <w:jc w:val="center"/>
        <w:rPr>
          <w:b/>
        </w:rPr>
      </w:pPr>
    </w:p>
    <w:p w:rsidR="003953B5" w:rsidRDefault="003953B5" w:rsidP="003953B5">
      <w:pPr>
        <w:pStyle w:val="Akapitzlist"/>
        <w:ind w:left="0"/>
        <w:jc w:val="both"/>
      </w:pPr>
      <w:r>
        <w:t>1. Komisja Rekrutacyjna podejmuje decyzje większością głosów przy udziale co najmniej 2/3 pełnego składu Komisji.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2. W przypadku, gdy Komisja nie jest w stanie wyłonić większości decydujący głos ma Przewodniczący Komisji Rekrutacyjnej.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 xml:space="preserve">3. Protokół postępowania rekrutacyjnego, o którym mowa w §3 ust. 1 pkt. </w:t>
      </w:r>
      <w:r w:rsidR="002619F2">
        <w:t>4</w:t>
      </w:r>
      <w:r>
        <w:t xml:space="preserve"> podpisują wszyscy członkowie Komisji Rekrutacyjnej.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4. Każdemu członkowi Komisji Rekrutacyjnej przysługuje prawo zgłoszenia do protokołu,                  o którym mowa w ust. 3 zdania odrębnego wraz z uzasadnieniem lub uwag.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ind w:left="360"/>
        <w:jc w:val="center"/>
      </w:pPr>
      <w:r>
        <w:t>§5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ind w:left="360"/>
        <w:jc w:val="center"/>
        <w:rPr>
          <w:b/>
        </w:rPr>
      </w:pPr>
      <w:r>
        <w:rPr>
          <w:b/>
        </w:rPr>
        <w:t>Bezstronność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pStyle w:val="Akapitzlist"/>
        <w:ind w:left="0"/>
        <w:jc w:val="both"/>
      </w:pPr>
      <w:r>
        <w:t>1. Członkowie Komisji Rekrutacyjnej pracują w niej z zachowaniem zasad profesjonalizmu, rzetelności i bezstronności, zgodnie z obowiązującym w przedszkolu Kodeksem etyki.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2. 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3. W przypadku, o którym mowa w ust. 2, Dyrektor przedszkola niezwłocznie w trybie zarządzenia zmienia skład Komisji Rekrutacyjnej usuwając z niej członków, o których mowa w ust. 2, zastępując ich innymi osobami lub zmniejszając skład Komisji.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ind w:left="360"/>
        <w:jc w:val="center"/>
      </w:pPr>
      <w:r>
        <w:t>§6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ind w:left="360"/>
        <w:jc w:val="center"/>
        <w:rPr>
          <w:b/>
        </w:rPr>
      </w:pPr>
      <w:r>
        <w:rPr>
          <w:b/>
        </w:rPr>
        <w:t>Postępowanie uzupełniające</w:t>
      </w:r>
    </w:p>
    <w:p w:rsidR="003953B5" w:rsidRDefault="003953B5" w:rsidP="003953B5">
      <w:pPr>
        <w:ind w:left="360"/>
        <w:jc w:val="center"/>
      </w:pPr>
    </w:p>
    <w:p w:rsidR="003953B5" w:rsidRDefault="003953B5" w:rsidP="003953B5">
      <w:pPr>
        <w:pStyle w:val="Akapitzlist"/>
        <w:ind w:left="0"/>
        <w:jc w:val="both"/>
      </w:pPr>
      <w:r>
        <w:t>1. W przypadku, gdy w wyniku postępowania rekrutacyjnego nie wszystkie oferowane przez przedszkole miejsca zostały obsadzone Komisja Rekrutacyjna prowadzi także postępowanie uzupełniające.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2. Zadania i zasady pracy Komisji Rekrutacyjnej w postępowaniu uzupełniającym                               są identyczne, jak w przypadku podstawowego postępowania rekrutacyjnego.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pStyle w:val="Akapitzlist"/>
        <w:ind w:left="0"/>
        <w:jc w:val="both"/>
      </w:pPr>
      <w:r>
        <w:t>3. W odniesieniu do zapisów w §3 ust.</w:t>
      </w:r>
      <w:r w:rsidR="002619F2">
        <w:t xml:space="preserve"> 1</w:t>
      </w:r>
      <w:r>
        <w:t xml:space="preserve"> pkt 5, z postępowania uzupełniającego sporządza                      się odrębny protokół.</w:t>
      </w:r>
    </w:p>
    <w:p w:rsidR="003953B5" w:rsidRDefault="003953B5" w:rsidP="003953B5">
      <w:pPr>
        <w:pStyle w:val="Akapitzlist"/>
        <w:ind w:left="0"/>
        <w:jc w:val="both"/>
      </w:pPr>
    </w:p>
    <w:p w:rsidR="003953B5" w:rsidRDefault="003953B5" w:rsidP="003953B5">
      <w:pPr>
        <w:ind w:left="360"/>
        <w:jc w:val="center"/>
      </w:pPr>
      <w:r>
        <w:t>§7</w:t>
      </w:r>
    </w:p>
    <w:p w:rsidR="003953B5" w:rsidRDefault="003953B5" w:rsidP="003953B5">
      <w:pPr>
        <w:ind w:left="360"/>
        <w:jc w:val="center"/>
      </w:pPr>
    </w:p>
    <w:p w:rsidR="00A932AD" w:rsidRDefault="00A932AD" w:rsidP="00A932AD">
      <w:r>
        <w:t>Wykonanie zarządzenia powierza się Przewodniczącemu Komisji.</w:t>
      </w:r>
    </w:p>
    <w:p w:rsidR="00A932AD" w:rsidRDefault="00A932AD" w:rsidP="00A932AD"/>
    <w:p w:rsidR="00A932AD" w:rsidRDefault="00A932AD" w:rsidP="00A932AD">
      <w:pPr>
        <w:jc w:val="center"/>
      </w:pPr>
      <w:r>
        <w:lastRenderedPageBreak/>
        <w:t>§</w:t>
      </w:r>
      <w:r w:rsidR="003953B5">
        <w:t>8</w:t>
      </w:r>
    </w:p>
    <w:p w:rsidR="00A932AD" w:rsidRDefault="00A932AD" w:rsidP="00A932AD"/>
    <w:p w:rsidR="00A932AD" w:rsidRDefault="00A932AD" w:rsidP="00A932AD">
      <w:r>
        <w:t>Traci moc zarządzenie nr 7/2018 z dnia 20 lutego 2018 r.</w:t>
      </w:r>
    </w:p>
    <w:p w:rsidR="00A932AD" w:rsidRDefault="00A932AD" w:rsidP="00A932AD"/>
    <w:p w:rsidR="00A932AD" w:rsidRDefault="00A932AD" w:rsidP="00A932AD">
      <w:pPr>
        <w:jc w:val="center"/>
      </w:pPr>
      <w:r>
        <w:t>§</w:t>
      </w:r>
      <w:r w:rsidR="003953B5">
        <w:t>9</w:t>
      </w:r>
    </w:p>
    <w:p w:rsidR="00A932AD" w:rsidRDefault="00A932AD" w:rsidP="00A932AD"/>
    <w:p w:rsidR="00A932AD" w:rsidRDefault="00A932AD" w:rsidP="00E6533A">
      <w:pPr>
        <w:jc w:val="both"/>
      </w:pPr>
      <w:r>
        <w:t xml:space="preserve">Niniejsze zarządzenie wchodzi w życie z dniem podpisania i obowiązuje do czasu zakończenia </w:t>
      </w:r>
      <w:r w:rsidR="00E6533A">
        <w:t>postępowania rekrutacyjnego na rok szkolny 2019/2020.</w:t>
      </w: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3953B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3953B5" w:rsidRDefault="003953B5" w:rsidP="003953B5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3953B5" w:rsidRDefault="003953B5" w:rsidP="003953B5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E6533A" w:rsidRDefault="00E6533A" w:rsidP="00E6533A"/>
    <w:p w:rsidR="00E6533A" w:rsidRDefault="00E6533A" w:rsidP="00E6533A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A932AD" w:rsidRDefault="00A932AD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3953B5" w:rsidRDefault="003953B5" w:rsidP="00A932AD">
      <w:pPr>
        <w:jc w:val="center"/>
      </w:pPr>
    </w:p>
    <w:p w:rsidR="00A932AD" w:rsidRDefault="00A932AD" w:rsidP="00A932AD">
      <w:pPr>
        <w:pStyle w:val="Bezodstpw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695950" cy="4000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32AD" w:rsidRDefault="00A932AD" w:rsidP="00A932AD">
      <w:pPr>
        <w:jc w:val="center"/>
      </w:pPr>
    </w:p>
    <w:p w:rsidR="00482670" w:rsidRDefault="00482670" w:rsidP="00A932A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60DF3" w:rsidRPr="006B361E" w:rsidRDefault="00B60DF3" w:rsidP="006B361E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B60DF3" w:rsidRPr="006B361E" w:rsidSect="0023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3B8"/>
    <w:multiLevelType w:val="multilevel"/>
    <w:tmpl w:val="542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854CB4"/>
    <w:multiLevelType w:val="hybridMultilevel"/>
    <w:tmpl w:val="EAF426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2AD"/>
    <w:rsid w:val="00231C63"/>
    <w:rsid w:val="002619F2"/>
    <w:rsid w:val="002A2C70"/>
    <w:rsid w:val="003953B5"/>
    <w:rsid w:val="00482670"/>
    <w:rsid w:val="006B361E"/>
    <w:rsid w:val="00A932AD"/>
    <w:rsid w:val="00AF7A6B"/>
    <w:rsid w:val="00B60DF3"/>
    <w:rsid w:val="00BC3C31"/>
    <w:rsid w:val="00DB636D"/>
    <w:rsid w:val="00E6533A"/>
    <w:rsid w:val="00F4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32A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932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A932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32A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932AD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2A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11</cp:revision>
  <cp:lastPrinted>2019-05-27T17:59:00Z</cp:lastPrinted>
  <dcterms:created xsi:type="dcterms:W3CDTF">2019-03-27T18:41:00Z</dcterms:created>
  <dcterms:modified xsi:type="dcterms:W3CDTF">2019-09-26T19:29:00Z</dcterms:modified>
</cp:coreProperties>
</file>