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233531" w:rsidP="001A0F6D">
      <w:pPr>
        <w:jc w:val="center"/>
        <w:rPr>
          <w:b/>
        </w:rPr>
      </w:pPr>
      <w:r>
        <w:rPr>
          <w:b/>
        </w:rPr>
        <w:t>Zarządzenie nr  13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233531">
        <w:rPr>
          <w:b/>
        </w:rPr>
        <w:t>17 czerwca</w:t>
      </w:r>
      <w:r w:rsidR="00A65D45">
        <w:rPr>
          <w:b/>
        </w:rPr>
        <w:t xml:space="preserve">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81403A">
        <w:t xml:space="preserve">szkoleniowe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81403A" w:rsidRDefault="00EC2BE8" w:rsidP="00867619">
      <w:pPr>
        <w:jc w:val="both"/>
      </w:pPr>
      <w:r>
        <w:t>Termin</w:t>
      </w:r>
      <w:r w:rsidR="0081403A">
        <w:t>y posiedzeń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oraz Rady szkoleniowej</w:t>
      </w:r>
      <w:r w:rsidR="002478BF">
        <w:t xml:space="preserve"> wyznacza się na </w:t>
      </w:r>
      <w:r w:rsidR="00A65D45">
        <w:t>dzień</w:t>
      </w:r>
      <w:r w:rsidR="0081403A">
        <w:t>:</w:t>
      </w:r>
    </w:p>
    <w:p w:rsidR="00EE5801" w:rsidRDefault="00233531" w:rsidP="00867619">
      <w:pPr>
        <w:jc w:val="both"/>
      </w:pPr>
      <w:r>
        <w:t>25</w:t>
      </w:r>
      <w:r w:rsidR="00A65D45">
        <w:t xml:space="preserve"> czerwca</w:t>
      </w:r>
      <w:r w:rsidR="0081403A">
        <w:t xml:space="preserve"> 2019</w:t>
      </w:r>
      <w:r w:rsidR="008B2060">
        <w:t>r</w:t>
      </w:r>
      <w:r w:rsidR="004C240D">
        <w:t xml:space="preserve"> </w:t>
      </w:r>
      <w:r>
        <w:t>na godzinę 17:00</w:t>
      </w:r>
      <w:bookmarkStart w:id="0" w:name="_GoBack"/>
      <w:bookmarkEnd w:id="0"/>
    </w:p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1712C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E5801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2019-06-17T09:44:00Z</cp:lastPrinted>
  <dcterms:created xsi:type="dcterms:W3CDTF">2019-06-17T09:54:00Z</dcterms:created>
  <dcterms:modified xsi:type="dcterms:W3CDTF">2019-06-17T09:54:00Z</dcterms:modified>
</cp:coreProperties>
</file>