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82C" w:rsidRPr="00FF16F7" w:rsidRDefault="0000482C" w:rsidP="0000482C">
      <w:pPr>
        <w:jc w:val="center"/>
        <w:rPr>
          <w:b/>
        </w:rPr>
      </w:pPr>
      <w:r>
        <w:rPr>
          <w:b/>
        </w:rPr>
        <w:t>Zarządzenie Nr 291/2020</w:t>
      </w:r>
    </w:p>
    <w:p w:rsidR="0000482C" w:rsidRPr="00FF16F7" w:rsidRDefault="0000482C" w:rsidP="0000482C">
      <w:pPr>
        <w:jc w:val="center"/>
        <w:rPr>
          <w:b/>
        </w:rPr>
      </w:pPr>
      <w:r w:rsidRPr="00FF16F7">
        <w:rPr>
          <w:b/>
        </w:rPr>
        <w:t xml:space="preserve">Dyrektora Szkoły Podstawowej Nr </w:t>
      </w:r>
      <w:r>
        <w:rPr>
          <w:b/>
        </w:rPr>
        <w:t xml:space="preserve">37 im. Jana Pawła II </w:t>
      </w:r>
      <w:r w:rsidRPr="00FF16F7">
        <w:rPr>
          <w:b/>
        </w:rPr>
        <w:t>w Częstochowie</w:t>
      </w:r>
    </w:p>
    <w:p w:rsidR="0000482C" w:rsidRPr="00FF16F7" w:rsidRDefault="0000482C" w:rsidP="0000482C">
      <w:pPr>
        <w:jc w:val="center"/>
        <w:rPr>
          <w:b/>
        </w:rPr>
      </w:pPr>
      <w:r>
        <w:rPr>
          <w:b/>
        </w:rPr>
        <w:t>z dnia 02.01.2020</w:t>
      </w:r>
      <w:r w:rsidRPr="00FF16F7">
        <w:rPr>
          <w:b/>
        </w:rPr>
        <w:t xml:space="preserve"> r.</w:t>
      </w:r>
    </w:p>
    <w:p w:rsidR="0000482C" w:rsidRDefault="0000482C" w:rsidP="0000482C">
      <w:pPr>
        <w:jc w:val="center"/>
        <w:rPr>
          <w:b/>
        </w:rPr>
      </w:pPr>
      <w:r w:rsidRPr="00FF16F7">
        <w:rPr>
          <w:b/>
        </w:rPr>
        <w:t>w sprawie</w:t>
      </w:r>
      <w:r>
        <w:rPr>
          <w:b/>
        </w:rPr>
        <w:t>:</w:t>
      </w:r>
      <w:r w:rsidRPr="00FF16F7">
        <w:rPr>
          <w:b/>
        </w:rPr>
        <w:t xml:space="preserve"> </w:t>
      </w:r>
      <w:r>
        <w:rPr>
          <w:b/>
        </w:rPr>
        <w:t>likwidacji kasy oraz anulowania instrukcji kasowej</w:t>
      </w:r>
    </w:p>
    <w:p w:rsidR="0000482C" w:rsidRPr="002350A0" w:rsidRDefault="0000482C" w:rsidP="0000482C">
      <w:pPr>
        <w:jc w:val="center"/>
        <w:rPr>
          <w:b/>
        </w:rPr>
      </w:pPr>
    </w:p>
    <w:p w:rsidR="00060DF2" w:rsidRDefault="00E04B4E" w:rsidP="0000482C">
      <w:r>
        <w:t xml:space="preserve">  </w:t>
      </w:r>
      <w:r w:rsidR="0000482C" w:rsidRPr="002350A0">
        <w:t>Na podstawie art.</w:t>
      </w:r>
      <w:r w:rsidR="0000482C">
        <w:t xml:space="preserve"> 10 ust. 2 ustawy z 29 września 1994 roku o rachunkowości (tekst jednolity Dz. U. z 2017 r. poz. 2342), ustawy o finansach publicznych z dnia 27 sierpnia 2009 r. (tekst jednolity Dz. U. z 2017 r. poz. 2077)</w:t>
      </w:r>
      <w:r w:rsidR="00132E15">
        <w:t xml:space="preserve"> oraz</w:t>
      </w:r>
      <w:r w:rsidR="0000482C">
        <w:t xml:space="preserve"> </w:t>
      </w:r>
      <w:r w:rsidR="00A71B49">
        <w:t>Polityki</w:t>
      </w:r>
      <w:r w:rsidR="00132E15">
        <w:t xml:space="preserve"> Rachunkowości Szkoły</w:t>
      </w:r>
      <w:bookmarkStart w:id="0" w:name="_GoBack"/>
      <w:bookmarkEnd w:id="0"/>
    </w:p>
    <w:p w:rsidR="0000482C" w:rsidRPr="002350A0" w:rsidRDefault="00060DF2" w:rsidP="00060DF2">
      <w:pPr>
        <w:jc w:val="center"/>
      </w:pPr>
      <w:r>
        <w:t>zarządza się</w:t>
      </w:r>
      <w:r w:rsidR="0000482C">
        <w:t>, co następuje:</w:t>
      </w:r>
    </w:p>
    <w:p w:rsidR="0000482C" w:rsidRDefault="0000482C" w:rsidP="0000482C">
      <w:pPr>
        <w:jc w:val="center"/>
      </w:pPr>
      <w:r>
        <w:t>§ 1</w:t>
      </w:r>
    </w:p>
    <w:p w:rsidR="0000482C" w:rsidRDefault="0000482C" w:rsidP="0000482C">
      <w:pPr>
        <w:pStyle w:val="Akapitzlist"/>
        <w:numPr>
          <w:ilvl w:val="0"/>
          <w:numId w:val="1"/>
        </w:numPr>
        <w:jc w:val="both"/>
      </w:pPr>
      <w:r>
        <w:t>Z dniem 1 stycznia 2020 roku ulega likwidacji kasa Szkoły Podstawowej nr 37 im. Jana Pawła II w Częstochowie.</w:t>
      </w:r>
    </w:p>
    <w:p w:rsidR="0000482C" w:rsidRDefault="0000482C" w:rsidP="00956A8F">
      <w:pPr>
        <w:pStyle w:val="Akapitzlist"/>
        <w:numPr>
          <w:ilvl w:val="0"/>
          <w:numId w:val="1"/>
        </w:numPr>
        <w:jc w:val="both"/>
      </w:pPr>
      <w:r>
        <w:t xml:space="preserve">Traci moc Instrukcja </w:t>
      </w:r>
      <w:r w:rsidR="00FA2072">
        <w:t>kasowa wprowadzona na podstawie</w:t>
      </w:r>
      <w:r w:rsidR="00F56555" w:rsidRPr="00132E15">
        <w:t xml:space="preserve"> Zarządzenia Dyrektora Szkoły Nr 250/2015</w:t>
      </w:r>
      <w:r w:rsidR="00FA2072" w:rsidRPr="00FA2072">
        <w:t xml:space="preserve"> </w:t>
      </w:r>
      <w:r w:rsidR="00FA2072" w:rsidRPr="00132E15">
        <w:t>załącznika 3</w:t>
      </w:r>
      <w:r w:rsidR="00FA2072">
        <w:t>.</w:t>
      </w:r>
    </w:p>
    <w:p w:rsidR="0000482C" w:rsidRDefault="0000482C" w:rsidP="0000482C">
      <w:pPr>
        <w:jc w:val="center"/>
      </w:pPr>
      <w:r>
        <w:t>§ 2</w:t>
      </w:r>
    </w:p>
    <w:p w:rsidR="00140E96" w:rsidRDefault="0000482C" w:rsidP="00140E96">
      <w:r>
        <w:t>Nadzór nad zarządzeniem sprawuje Dyrektor Szkoły Podstawowej nr 37</w:t>
      </w:r>
      <w:r w:rsidR="007F212A">
        <w:t xml:space="preserve"> im. Jana Pawła II </w:t>
      </w:r>
    </w:p>
    <w:p w:rsidR="0000482C" w:rsidRDefault="0000482C" w:rsidP="00140E96">
      <w:r>
        <w:t>w Częstochowie</w:t>
      </w:r>
      <w:r w:rsidR="007F212A">
        <w:t>.</w:t>
      </w:r>
    </w:p>
    <w:p w:rsidR="0000482C" w:rsidRDefault="0000482C" w:rsidP="0000482C">
      <w:pPr>
        <w:jc w:val="center"/>
      </w:pPr>
      <w:r>
        <w:t>§ 3</w:t>
      </w:r>
    </w:p>
    <w:p w:rsidR="0000482C" w:rsidRDefault="0000482C" w:rsidP="0000482C">
      <w:r>
        <w:t>Zarządzenie wchodzi w życie z dniem podpisania.</w:t>
      </w:r>
    </w:p>
    <w:p w:rsidR="0000482C" w:rsidRDefault="0000482C" w:rsidP="0000482C"/>
    <w:p w:rsidR="0000482C" w:rsidRDefault="0000482C" w:rsidP="0000482C">
      <w:pPr>
        <w:jc w:val="right"/>
      </w:pPr>
      <w:r>
        <w:t>(-) Ewa Suchan</w:t>
      </w:r>
    </w:p>
    <w:p w:rsidR="0000482C" w:rsidRDefault="0000482C" w:rsidP="0000482C">
      <w:pPr>
        <w:jc w:val="right"/>
      </w:pPr>
      <w:r>
        <w:t xml:space="preserve"> Dyrektor Szkoły</w:t>
      </w:r>
    </w:p>
    <w:p w:rsidR="004830D2" w:rsidRDefault="00956A8F" w:rsidP="00956A8F">
      <w:pPr>
        <w:jc w:val="center"/>
      </w:pPr>
      <w:r>
        <w:t xml:space="preserve"> </w:t>
      </w:r>
    </w:p>
    <w:sectPr w:rsidR="004830D2" w:rsidSect="00417C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9108CE"/>
    <w:multiLevelType w:val="hybridMultilevel"/>
    <w:tmpl w:val="FF9A5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A5C08"/>
    <w:rsid w:val="0000482C"/>
    <w:rsid w:val="00060DF2"/>
    <w:rsid w:val="00132E15"/>
    <w:rsid w:val="00140E96"/>
    <w:rsid w:val="001E7896"/>
    <w:rsid w:val="00417C55"/>
    <w:rsid w:val="004830D2"/>
    <w:rsid w:val="0062762F"/>
    <w:rsid w:val="007820DB"/>
    <w:rsid w:val="007F212A"/>
    <w:rsid w:val="00887E62"/>
    <w:rsid w:val="008D57BF"/>
    <w:rsid w:val="00956A8F"/>
    <w:rsid w:val="00A71B49"/>
    <w:rsid w:val="00DA5C08"/>
    <w:rsid w:val="00E04B4E"/>
    <w:rsid w:val="00F56555"/>
    <w:rsid w:val="00FA2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8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48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Justyna</cp:lastModifiedBy>
  <cp:revision>2</cp:revision>
  <dcterms:created xsi:type="dcterms:W3CDTF">2020-03-12T20:31:00Z</dcterms:created>
  <dcterms:modified xsi:type="dcterms:W3CDTF">2020-03-12T20:31:00Z</dcterms:modified>
</cp:coreProperties>
</file>