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78" w:rsidRDefault="00247F78" w:rsidP="00247F78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ZARZĄDZENIE NR 8/2019</w:t>
      </w: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DYREKTORA 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z dnia 18.10.2019r.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247F78" w:rsidRPr="00080C73" w:rsidRDefault="00247F78" w:rsidP="00247F78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w sprawie przeprowadzenia inwentaryzacji maj</w:t>
      </w:r>
      <w:r>
        <w:rPr>
          <w:rFonts w:ascii="Arial" w:hAnsi="Arial" w:cs="Arial"/>
          <w:b/>
          <w:bCs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tku  w drodze spisu z natury </w:t>
      </w:r>
      <w:r w:rsidRPr="00080C73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Miejskim Przedszkolu Integracyjnym Nr 43 w Częstochowie</w:t>
      </w:r>
    </w:p>
    <w:p w:rsidR="00247F78" w:rsidRDefault="00247F78" w:rsidP="00247F78">
      <w:pPr>
        <w:pStyle w:val="Domylnie"/>
        <w:ind w:left="284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Na podstawie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art.26 ust. 1-4 ustawy o rachunkowości z dnia 29 września 1994 ( tj. Dz. U. 2019 poz.351)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Dyrektor Miejskiego Przedszkola Integracyjnego Nr 43</w:t>
      </w:r>
    </w:p>
    <w:p w:rsidR="00247F78" w:rsidRDefault="00247F78" w:rsidP="00247F7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zarządza: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1.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1.Przeprowadza się inwentaryzację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roczną </w:t>
      </w:r>
      <w:r>
        <w:rPr>
          <w:rFonts w:ascii="Arial" w:eastAsia="Verdana" w:hAnsi="Arial" w:cs="Arial"/>
          <w:color w:val="000000"/>
          <w:sz w:val="20"/>
          <w:szCs w:val="20"/>
        </w:rPr>
        <w:t>wg stanu na dzie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31 grudnia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2019</w:t>
      </w:r>
      <w:r>
        <w:rPr>
          <w:rFonts w:ascii="Arial" w:eastAsia="Verdana" w:hAnsi="Arial" w:cs="Arial"/>
          <w:color w:val="000000"/>
          <w:sz w:val="20"/>
          <w:szCs w:val="20"/>
        </w:rPr>
        <w:t>r.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247F78" w:rsidRPr="00346ECA" w:rsidRDefault="00247F78" w:rsidP="00247F78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2)</w:t>
      </w:r>
      <w:r w:rsidRPr="00346ECA">
        <w:rPr>
          <w:rFonts w:ascii="Arial" w:eastAsia="Verdana" w:hAnsi="Arial" w:cs="Arial"/>
          <w:color w:val="000000"/>
          <w:sz w:val="20"/>
          <w:szCs w:val="20"/>
        </w:rPr>
        <w:t xml:space="preserve"> Wprowadza się rodzaje inwentaryzowanego składnika majątku w drodze spisu z natury:</w:t>
      </w:r>
    </w:p>
    <w:p w:rsidR="00247F78" w:rsidRDefault="00247F78" w:rsidP="00247F78">
      <w:pPr>
        <w:pStyle w:val="Domylnie"/>
        <w:tabs>
          <w:tab w:val="left" w:pos="1040"/>
        </w:tabs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ab/>
        <w:t>1...</w:t>
      </w:r>
    </w:p>
    <w:p w:rsidR="00247F78" w:rsidRDefault="00247F78" w:rsidP="00247F78">
      <w:pPr>
        <w:pStyle w:val="Domylnie"/>
        <w:tabs>
          <w:tab w:val="left" w:pos="1040"/>
        </w:tabs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ab/>
        <w:t>2...</w:t>
      </w:r>
    </w:p>
    <w:p w:rsidR="00247F78" w:rsidRDefault="00247F78" w:rsidP="00247F78">
      <w:pPr>
        <w:pStyle w:val="Domylnie"/>
        <w:tabs>
          <w:tab w:val="left" w:pos="1040"/>
        </w:tabs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ab/>
        <w:t>3…</w:t>
      </w:r>
    </w:p>
    <w:p w:rsidR="00247F78" w:rsidRPr="0027576F" w:rsidRDefault="00247F78" w:rsidP="00247F78">
      <w:pPr>
        <w:pStyle w:val="Domylnie"/>
        <w:tabs>
          <w:tab w:val="left" w:pos="1040"/>
        </w:tabs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ab/>
        <w:t>4...</w:t>
      </w:r>
    </w:p>
    <w:p w:rsidR="00247F78" w:rsidRDefault="00247F78" w:rsidP="00247F78">
      <w:pPr>
        <w:pStyle w:val="Domylnie"/>
        <w:tabs>
          <w:tab w:val="left" w:pos="1040"/>
        </w:tabs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3)Termin rozpoczęcia inwentaryzacji: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04.11.2019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zakończenia: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31.12.2019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4)Do przeprowadzenia inwentaryzacji wymienionych składników majątku, powołuję Komisję Inwentaryzacyjną w składzie:</w:t>
      </w:r>
    </w:p>
    <w:p w:rsidR="00247F78" w:rsidRDefault="00247F78" w:rsidP="00247F7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293"/>
        <w:gridCol w:w="2729"/>
        <w:gridCol w:w="2232"/>
        <w:gridCol w:w="1345"/>
      </w:tblGrid>
      <w:tr w:rsidR="00247F78" w:rsidTr="00F3255E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78" w:rsidRDefault="00247F78" w:rsidP="00F3255E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78" w:rsidRDefault="00247F78" w:rsidP="00F3255E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78" w:rsidRDefault="00247F78" w:rsidP="00F3255E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Funkcja w komisji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78" w:rsidRDefault="00247F78" w:rsidP="00F3255E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Stanowisko służbowe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78" w:rsidRDefault="00247F78" w:rsidP="00F3255E">
            <w:pPr>
              <w:pStyle w:val="Domylnie"/>
              <w:snapToGrid w:val="0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Sekcja</w:t>
            </w:r>
          </w:p>
        </w:tc>
      </w:tr>
      <w:tr w:rsidR="00247F78" w:rsidTr="00F3255E">
        <w:trPr>
          <w:trHeight w:val="4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 xml:space="preserve">Renata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Margas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Przewodniczący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Nauczyciel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...</w:t>
            </w:r>
          </w:p>
        </w:tc>
      </w:tr>
      <w:tr w:rsidR="00247F78" w:rsidTr="00F3255E">
        <w:trPr>
          <w:trHeight w:val="4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Agata Szczepańczyk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Nauczyciel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...</w:t>
            </w:r>
          </w:p>
        </w:tc>
      </w:tr>
      <w:tr w:rsidR="00247F78" w:rsidTr="00F3255E">
        <w:trPr>
          <w:trHeight w:val="4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Maria Gorzelak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Kadrowa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78" w:rsidRDefault="00247F78" w:rsidP="00F3255E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BFO</w:t>
            </w:r>
          </w:p>
        </w:tc>
      </w:tr>
    </w:tbl>
    <w:p w:rsidR="00247F78" w:rsidRDefault="00247F78" w:rsidP="00247F7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5)Wyznaczam skład poszczególnych Zespołów Spisowych, zgodnie z wykazem stanowiącym załącznik do niniejszego zarządzenia.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2.</w:t>
      </w:r>
    </w:p>
    <w:p w:rsidR="00247F78" w:rsidRDefault="00247F78" w:rsidP="00247F7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Tryb i zasady przeprowadzenia inwentaryzacji oraz uprawnienia i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zki Przewodnicz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cego Komisji Inwentaryzacyjnej, Zespo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 Spisowych okre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eastAsia="Verdana" w:hAnsi="Arial" w:cs="Arial"/>
          <w:color w:val="000000"/>
          <w:sz w:val="20"/>
          <w:szCs w:val="20"/>
        </w:rPr>
        <w:t>la Instrukcja inwentaryzacyjna wprowadzona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dzeniem Nr BFO/4/2019 Dyrektora Biura Finansów Oświaty z dnia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25 października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w sprawie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wprowadzenia instrukcji inwentaryzacyjnej.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3.</w:t>
      </w:r>
    </w:p>
    <w:p w:rsidR="00247F78" w:rsidRDefault="00247F78" w:rsidP="00247F7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Wykonanie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Komisji Inwentaryzacyjnej.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4.</w:t>
      </w:r>
    </w:p>
    <w:p w:rsidR="00247F78" w:rsidRDefault="00247F78" w:rsidP="00247F7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Nadzór nad wykonaniem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Przewodniczącemu Komisji Inwentaryzacyjnej.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5.</w:t>
      </w:r>
    </w:p>
    <w:p w:rsidR="00247F78" w:rsidRDefault="00247F78" w:rsidP="00247F7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Niniejsze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sporz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dzono w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jednobrzmi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cych egzemplarzach.</w:t>
      </w:r>
    </w:p>
    <w:p w:rsidR="00247F78" w:rsidRDefault="00247F78" w:rsidP="00247F78">
      <w:pPr>
        <w:pStyle w:val="Tretekstu"/>
        <w:rPr>
          <w:rFonts w:eastAsia="Verdana"/>
          <w:color w:val="000000"/>
          <w:sz w:val="20"/>
          <w:szCs w:val="20"/>
        </w:rPr>
      </w:pPr>
    </w:p>
    <w:p w:rsidR="00247F78" w:rsidRDefault="00247F78" w:rsidP="00247F7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6.</w:t>
      </w:r>
    </w:p>
    <w:p w:rsidR="00247F78" w:rsidRDefault="00247F78" w:rsidP="00247F78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 wchodzi w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eastAsia="Verdana" w:hAnsi="Arial" w:cs="Arial"/>
          <w:color w:val="000000"/>
          <w:sz w:val="20"/>
          <w:szCs w:val="20"/>
        </w:rPr>
        <w:t>ycie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z dniem podpisania.</w:t>
      </w:r>
    </w:p>
    <w:p w:rsidR="00247F78" w:rsidRDefault="00247F78" w:rsidP="00247F78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</w:p>
    <w:p w:rsidR="00247F78" w:rsidRDefault="00247F78" w:rsidP="00247F78">
      <w:pPr>
        <w:pStyle w:val="Domylnie"/>
        <w:widowControl/>
        <w:tabs>
          <w:tab w:val="left" w:pos="766"/>
        </w:tabs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247F78" w:rsidRDefault="00247F78" w:rsidP="00247F78">
      <w:pPr>
        <w:pStyle w:val="Domylnie"/>
        <w:widowControl/>
        <w:tabs>
          <w:tab w:val="left" w:pos="766"/>
        </w:tabs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C4241F" w:rsidRDefault="00247F78" w:rsidP="00247F78">
      <w:pPr>
        <w:jc w:val="right"/>
      </w:pPr>
      <w:r>
        <w:t>Dorota Jarzębska</w:t>
      </w:r>
    </w:p>
    <w:p w:rsidR="00247F78" w:rsidRDefault="00247F78" w:rsidP="00247F78">
      <w:pPr>
        <w:jc w:val="right"/>
      </w:pPr>
      <w:r>
        <w:t>Dyrektor MPI 43</w:t>
      </w:r>
    </w:p>
    <w:sectPr w:rsidR="00247F78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F78"/>
    <w:rsid w:val="00247F78"/>
    <w:rsid w:val="00336472"/>
    <w:rsid w:val="00BC15EE"/>
    <w:rsid w:val="00C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247F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247F78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1</cp:revision>
  <dcterms:created xsi:type="dcterms:W3CDTF">2020-02-04T10:16:00Z</dcterms:created>
  <dcterms:modified xsi:type="dcterms:W3CDTF">2020-02-04T10:17:00Z</dcterms:modified>
</cp:coreProperties>
</file>