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293" w:rsidRPr="008A651B" w:rsidRDefault="000F5907" w:rsidP="007E79D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8A651B">
        <w:rPr>
          <w:rFonts w:ascii="Arial" w:hAnsi="Arial" w:cs="Arial"/>
          <w:b/>
          <w:sz w:val="28"/>
          <w:szCs w:val="28"/>
          <w:lang w:eastAsia="pl-PL"/>
        </w:rPr>
        <w:t>Uchwała nr 3/2020/2021</w:t>
      </w:r>
    </w:p>
    <w:p w:rsidR="00082293" w:rsidRPr="008A651B" w:rsidRDefault="00082293" w:rsidP="007E79D1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8A651B">
        <w:rPr>
          <w:rFonts w:ascii="Arial" w:hAnsi="Arial" w:cs="Arial"/>
          <w:b/>
          <w:sz w:val="26"/>
          <w:szCs w:val="26"/>
          <w:lang w:eastAsia="pl-PL"/>
        </w:rPr>
        <w:t>Rady Pedagogicznej Szkoły Podstawowej nr 21</w:t>
      </w:r>
      <w:r w:rsidR="008A651B" w:rsidRPr="008A651B">
        <w:rPr>
          <w:rFonts w:ascii="Arial" w:hAnsi="Arial" w:cs="Arial"/>
          <w:b/>
          <w:sz w:val="26"/>
          <w:szCs w:val="26"/>
          <w:lang w:eastAsia="pl-PL"/>
        </w:rPr>
        <w:t xml:space="preserve"> w Częstochowie</w:t>
      </w:r>
    </w:p>
    <w:p w:rsidR="00082293" w:rsidRPr="008A651B" w:rsidRDefault="000F5907" w:rsidP="007E79D1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lang w:eastAsia="pl-PL"/>
        </w:rPr>
      </w:pPr>
      <w:r w:rsidRPr="008A651B">
        <w:rPr>
          <w:rFonts w:ascii="Arial" w:hAnsi="Arial" w:cs="Arial"/>
          <w:b/>
          <w:sz w:val="26"/>
          <w:szCs w:val="26"/>
          <w:lang w:eastAsia="pl-PL"/>
        </w:rPr>
        <w:t>z dnia 9 września 2020</w:t>
      </w:r>
      <w:r w:rsidR="007C0325" w:rsidRPr="008A651B">
        <w:rPr>
          <w:rFonts w:ascii="Arial" w:hAnsi="Arial" w:cs="Arial"/>
          <w:b/>
          <w:sz w:val="26"/>
          <w:szCs w:val="26"/>
          <w:lang w:eastAsia="pl-PL"/>
        </w:rPr>
        <w:t xml:space="preserve"> </w:t>
      </w:r>
      <w:r w:rsidR="00082293" w:rsidRPr="008A651B">
        <w:rPr>
          <w:rFonts w:ascii="Arial" w:hAnsi="Arial" w:cs="Arial"/>
          <w:b/>
          <w:sz w:val="26"/>
          <w:szCs w:val="26"/>
          <w:lang w:eastAsia="pl-PL"/>
        </w:rPr>
        <w:t>r.</w:t>
      </w:r>
    </w:p>
    <w:p w:rsidR="008A651B" w:rsidRPr="001B3045" w:rsidRDefault="008A651B" w:rsidP="007E79D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082293" w:rsidRPr="001B3045" w:rsidRDefault="00082293" w:rsidP="007E79D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1B3045">
        <w:rPr>
          <w:rFonts w:ascii="Arial" w:hAnsi="Arial" w:cs="Arial"/>
          <w:b/>
          <w:sz w:val="24"/>
          <w:szCs w:val="24"/>
          <w:lang w:eastAsia="pl-PL"/>
        </w:rPr>
        <w:t xml:space="preserve">w sprawie ustalenia sposobu wykorzystania wyników nadzoru pedagogicznego </w:t>
      </w:r>
    </w:p>
    <w:p w:rsidR="00082293" w:rsidRPr="001B3045" w:rsidRDefault="00082293" w:rsidP="007E79D1">
      <w:pPr>
        <w:spacing w:after="0" w:line="240" w:lineRule="auto"/>
        <w:rPr>
          <w:rFonts w:ascii="Arial" w:hAnsi="Arial" w:cs="Arial"/>
          <w:b/>
          <w:sz w:val="24"/>
          <w:szCs w:val="24"/>
          <w:lang w:eastAsia="pl-PL"/>
        </w:rPr>
      </w:pPr>
    </w:p>
    <w:p w:rsidR="00082293" w:rsidRDefault="00082293" w:rsidP="007E79D1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8A651B" w:rsidRPr="001B3045" w:rsidRDefault="008A651B" w:rsidP="007E79D1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082293" w:rsidRPr="001B3045" w:rsidRDefault="00082293" w:rsidP="007E79D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Na podstawie art. 70 ust. 1 pkt 6 Ustawy z dnia14 grud</w:t>
      </w:r>
      <w:r w:rsidR="007C0325">
        <w:rPr>
          <w:rFonts w:ascii="Arial" w:hAnsi="Arial" w:cs="Arial"/>
          <w:sz w:val="24"/>
          <w:szCs w:val="24"/>
          <w:lang w:eastAsia="pl-PL"/>
        </w:rPr>
        <w:t>nia 2016r. Prawo oświatowe (</w:t>
      </w:r>
      <w:r w:rsidRPr="001B3045">
        <w:rPr>
          <w:rFonts w:ascii="Arial" w:hAnsi="Arial" w:cs="Arial"/>
          <w:sz w:val="24"/>
          <w:szCs w:val="24"/>
          <w:lang w:eastAsia="pl-PL"/>
        </w:rPr>
        <w:t>Dz.U.</w:t>
      </w:r>
      <w:r w:rsidR="000F5907">
        <w:rPr>
          <w:rFonts w:ascii="Arial" w:hAnsi="Arial" w:cs="Arial"/>
          <w:sz w:val="24"/>
          <w:szCs w:val="24"/>
          <w:lang w:eastAsia="pl-PL"/>
        </w:rPr>
        <w:t xml:space="preserve"> z 2020 r. poz. 910</w:t>
      </w:r>
      <w:r w:rsidRPr="001B3045">
        <w:rPr>
          <w:rFonts w:ascii="Arial" w:hAnsi="Arial" w:cs="Arial"/>
          <w:sz w:val="24"/>
          <w:szCs w:val="24"/>
          <w:lang w:eastAsia="pl-PL"/>
        </w:rPr>
        <w:t>) Rada Pedagogiczna uchwala, co następuje:</w:t>
      </w:r>
    </w:p>
    <w:p w:rsidR="00082293" w:rsidRPr="001B3045" w:rsidRDefault="00082293" w:rsidP="007E79D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082293" w:rsidRDefault="00082293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§ 1</w:t>
      </w:r>
    </w:p>
    <w:p w:rsidR="007C0325" w:rsidRPr="001B3045" w:rsidRDefault="007C0325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082293" w:rsidRPr="001B3045" w:rsidRDefault="00082293" w:rsidP="007E79D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Rada Pedagogiczna ustala sposób wykorzystania w</w:t>
      </w:r>
      <w:r w:rsidR="000F5907">
        <w:rPr>
          <w:rFonts w:ascii="Arial" w:hAnsi="Arial" w:cs="Arial"/>
          <w:sz w:val="24"/>
          <w:szCs w:val="24"/>
          <w:lang w:eastAsia="pl-PL"/>
        </w:rPr>
        <w:t>yników nadzoru pedagogicznego za poprzedni rok szkolny w roku szkolnym 2020/2021.</w:t>
      </w:r>
    </w:p>
    <w:p w:rsidR="00082293" w:rsidRPr="001B3045" w:rsidRDefault="00082293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082293" w:rsidRDefault="00082293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§ 2</w:t>
      </w:r>
    </w:p>
    <w:p w:rsidR="007C0325" w:rsidRPr="001B3045" w:rsidRDefault="007C0325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082293" w:rsidRPr="001B3045" w:rsidRDefault="00082293" w:rsidP="007E79D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Wykonanie uchwały powierza się dyrektorowi szkoły.</w:t>
      </w:r>
    </w:p>
    <w:p w:rsidR="00082293" w:rsidRPr="001B3045" w:rsidRDefault="00082293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082293" w:rsidRDefault="00082293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§ 3</w:t>
      </w:r>
    </w:p>
    <w:p w:rsidR="007C0325" w:rsidRPr="001B3045" w:rsidRDefault="007C0325" w:rsidP="007E79D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082293" w:rsidRPr="001B3045" w:rsidRDefault="00082293" w:rsidP="007E79D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1B3045">
        <w:rPr>
          <w:rFonts w:ascii="Arial" w:hAnsi="Arial" w:cs="Arial"/>
          <w:sz w:val="24"/>
          <w:szCs w:val="24"/>
          <w:lang w:eastAsia="pl-PL"/>
        </w:rPr>
        <w:t>Uchwała wchodzi w życie z dniem podjęcia.</w:t>
      </w:r>
    </w:p>
    <w:p w:rsidR="001B3045" w:rsidRPr="001B3045" w:rsidRDefault="001B3045" w:rsidP="001B3045">
      <w:pPr>
        <w:jc w:val="both"/>
        <w:rPr>
          <w:rFonts w:ascii="Arial" w:hAnsi="Arial" w:cs="Arial"/>
        </w:rPr>
      </w:pPr>
    </w:p>
    <w:p w:rsidR="001B3045" w:rsidRPr="001B3045" w:rsidRDefault="001B3045" w:rsidP="001B3045">
      <w:pPr>
        <w:jc w:val="both"/>
        <w:rPr>
          <w:rFonts w:ascii="Arial" w:hAnsi="Arial" w:cs="Arial"/>
        </w:rPr>
      </w:pPr>
    </w:p>
    <w:p w:rsidR="001B3045" w:rsidRPr="001B3045" w:rsidRDefault="001B3045" w:rsidP="001B3045">
      <w:pPr>
        <w:pStyle w:val="Tytu"/>
        <w:spacing w:before="120"/>
        <w:ind w:left="5670"/>
        <w:rPr>
          <w:rFonts w:ascii="Arial" w:hAnsi="Arial" w:cs="Arial"/>
          <w:sz w:val="20"/>
          <w:szCs w:val="20"/>
          <w:lang/>
        </w:rPr>
      </w:pPr>
      <w:r w:rsidRPr="001B3045">
        <w:rPr>
          <w:rFonts w:ascii="Arial" w:hAnsi="Arial" w:cs="Arial"/>
        </w:rPr>
        <w:t>Przewodniczący Rady Pedagogicznej</w:t>
      </w:r>
      <w:r w:rsidRPr="001B3045">
        <w:rPr>
          <w:rFonts w:ascii="Arial" w:hAnsi="Arial" w:cs="Arial"/>
          <w:sz w:val="20"/>
          <w:szCs w:val="20"/>
          <w:lang/>
        </w:rPr>
        <w:t xml:space="preserve"> </w:t>
      </w:r>
    </w:p>
    <w:p w:rsidR="001B3045" w:rsidRPr="001B3045" w:rsidRDefault="001B3045" w:rsidP="001B3045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</w:p>
    <w:p w:rsidR="001B3045" w:rsidRPr="001B3045" w:rsidRDefault="001B3045" w:rsidP="001B3045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  <w:r w:rsidRPr="001B3045">
        <w:rPr>
          <w:rFonts w:ascii="Arial" w:hAnsi="Arial" w:cs="Arial"/>
          <w:b w:val="0"/>
          <w:sz w:val="20"/>
          <w:szCs w:val="20"/>
          <w:lang/>
        </w:rPr>
        <w:t>(-) Renata Krystek</w:t>
      </w:r>
    </w:p>
    <w:p w:rsidR="001B3045" w:rsidRPr="001B3045" w:rsidRDefault="001B3045" w:rsidP="001B3045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  <w:r w:rsidRPr="001B3045">
        <w:rPr>
          <w:rFonts w:ascii="Arial" w:hAnsi="Arial" w:cs="Arial"/>
          <w:b w:val="0"/>
          <w:sz w:val="20"/>
          <w:szCs w:val="20"/>
          <w:lang/>
        </w:rPr>
        <w:t>Dyrektor</w:t>
      </w:r>
    </w:p>
    <w:p w:rsidR="001B3045" w:rsidRPr="001B3045" w:rsidRDefault="001B3045" w:rsidP="001B3045">
      <w:pPr>
        <w:pStyle w:val="Tytu"/>
        <w:ind w:left="5670"/>
        <w:rPr>
          <w:rFonts w:ascii="Arial" w:hAnsi="Arial" w:cs="Arial"/>
          <w:b w:val="0"/>
          <w:sz w:val="20"/>
          <w:szCs w:val="20"/>
          <w:lang/>
        </w:rPr>
      </w:pPr>
      <w:r w:rsidRPr="001B3045">
        <w:rPr>
          <w:rFonts w:ascii="Arial" w:hAnsi="Arial" w:cs="Arial"/>
          <w:b w:val="0"/>
          <w:sz w:val="20"/>
          <w:szCs w:val="20"/>
          <w:lang/>
        </w:rPr>
        <w:t>Szkoły Podstawowej nr 21</w:t>
      </w:r>
    </w:p>
    <w:p w:rsidR="00082293" w:rsidRPr="001B3045" w:rsidRDefault="00082293" w:rsidP="001B3045">
      <w:pPr>
        <w:rPr>
          <w:rFonts w:ascii="Arial" w:hAnsi="Arial" w:cs="Arial"/>
        </w:rPr>
      </w:pPr>
    </w:p>
    <w:sectPr w:rsidR="00082293" w:rsidRPr="001B3045" w:rsidSect="004E0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79D1"/>
    <w:rsid w:val="00082293"/>
    <w:rsid w:val="000F5907"/>
    <w:rsid w:val="001B3045"/>
    <w:rsid w:val="002B45B6"/>
    <w:rsid w:val="002E13EF"/>
    <w:rsid w:val="00380183"/>
    <w:rsid w:val="004E053C"/>
    <w:rsid w:val="00600E18"/>
    <w:rsid w:val="0063275E"/>
    <w:rsid w:val="007C0325"/>
    <w:rsid w:val="007E79D1"/>
    <w:rsid w:val="008A651B"/>
    <w:rsid w:val="008C7616"/>
    <w:rsid w:val="00C228F9"/>
    <w:rsid w:val="00D50FED"/>
    <w:rsid w:val="00F00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E79D1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next w:val="Podtytu"/>
    <w:qFormat/>
    <w:locked/>
    <w:rsid w:val="001B3045"/>
    <w:pPr>
      <w:suppressAutoHyphens/>
      <w:spacing w:after="0" w:line="240" w:lineRule="auto"/>
      <w:jc w:val="center"/>
    </w:pPr>
    <w:rPr>
      <w:rFonts w:ascii="Verdana" w:hAnsi="Verdana" w:cs="Verdana"/>
      <w:b/>
      <w:bCs/>
      <w:sz w:val="24"/>
      <w:szCs w:val="24"/>
      <w:lang w:eastAsia="ar-SA"/>
    </w:rPr>
  </w:style>
  <w:style w:type="paragraph" w:styleId="Podtytu">
    <w:name w:val="Subtitle"/>
    <w:basedOn w:val="Normalny"/>
    <w:qFormat/>
    <w:locked/>
    <w:rsid w:val="001B3045"/>
    <w:pPr>
      <w:spacing w:after="60"/>
      <w:jc w:val="center"/>
      <w:outlineLvl w:val="1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572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2/2017/2018</vt:lpstr>
    </vt:vector>
  </TitlesOfParts>
  <Company>SP21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2/2017/2018</dc:title>
  <dc:creator>SP21</dc:creator>
  <cp:lastModifiedBy>Marzena</cp:lastModifiedBy>
  <cp:revision>2</cp:revision>
  <dcterms:created xsi:type="dcterms:W3CDTF">2020-09-17T19:35:00Z</dcterms:created>
  <dcterms:modified xsi:type="dcterms:W3CDTF">2020-09-17T19:35:00Z</dcterms:modified>
</cp:coreProperties>
</file>