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93" w:rsidRDefault="005D527D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Zarządzenie Nr 7</w:t>
      </w:r>
      <w:r w:rsidR="00DB4B93">
        <w:rPr>
          <w:rFonts w:ascii="Arial" w:hAnsi="Arial" w:cs="Arial"/>
          <w:b/>
          <w:bCs/>
          <w:sz w:val="28"/>
          <w:szCs w:val="28"/>
        </w:rPr>
        <w:t>/2021</w:t>
      </w: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Dyrektora Szkoły Podstawowej nr 21 im. Ks. Stanisława Konarskiego </w:t>
      </w:r>
    </w:p>
    <w:p w:rsidR="00DB4B93" w:rsidRDefault="005D527D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01</w:t>
      </w:r>
      <w:r w:rsidR="00DB4B93">
        <w:rPr>
          <w:rFonts w:ascii="Arial" w:hAnsi="Arial" w:cs="Arial"/>
          <w:b/>
          <w:bCs/>
          <w:sz w:val="26"/>
          <w:szCs w:val="26"/>
        </w:rPr>
        <w:t>.04.2021r.</w:t>
      </w:r>
      <w:r w:rsidR="00DB4B93">
        <w:rPr>
          <w:rFonts w:ascii="Arial" w:hAnsi="Arial" w:cs="Arial"/>
          <w:sz w:val="26"/>
          <w:szCs w:val="26"/>
        </w:rPr>
        <w:t xml:space="preserve"> </w:t>
      </w: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obowiązkowego zakrywania na terenie Szkoły Podstawowej nr 21 </w:t>
      </w: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ust i nosa maseczką ochronną</w:t>
      </w: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B93" w:rsidRDefault="00DB4B93" w:rsidP="00DB4B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Podstawa prawna:</w:t>
      </w:r>
      <w:r w:rsidRPr="00DB4B93">
        <w:rPr>
          <w:rFonts w:ascii="Arial" w:hAnsi="Arial" w:cs="Arial"/>
          <w:sz w:val="119"/>
          <w:szCs w:val="119"/>
        </w:rPr>
        <w:t xml:space="preserve"> </w:t>
      </w:r>
    </w:p>
    <w:p w:rsidR="00DB4B93" w:rsidRPr="00DB4B93" w:rsidRDefault="00DB4B93" w:rsidP="00DB4B93">
      <w:pPr>
        <w:pStyle w:val="Default"/>
        <w:jc w:val="both"/>
        <w:rPr>
          <w:rFonts w:ascii="Arial" w:hAnsi="Arial" w:cs="Arial"/>
        </w:rPr>
      </w:pPr>
      <w:r w:rsidRPr="00DB4B93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Pr="00DB4B93">
        <w:rPr>
          <w:rFonts w:ascii="Arial" w:hAnsi="Arial" w:cs="Arial"/>
        </w:rPr>
        <w:t>RADY MINISTRÓW</w:t>
      </w:r>
      <w:r>
        <w:rPr>
          <w:rFonts w:ascii="Arial" w:hAnsi="Arial" w:cs="Arial"/>
        </w:rPr>
        <w:t xml:space="preserve"> </w:t>
      </w:r>
      <w:r w:rsidR="00AE5622">
        <w:rPr>
          <w:rFonts w:ascii="Arial" w:hAnsi="Arial" w:cs="Arial"/>
        </w:rPr>
        <w:t>z dnia 19</w:t>
      </w:r>
      <w:r>
        <w:rPr>
          <w:rFonts w:ascii="Arial" w:hAnsi="Arial" w:cs="Arial"/>
        </w:rPr>
        <w:t xml:space="preserve"> </w:t>
      </w:r>
      <w:r w:rsidR="00AE5622">
        <w:rPr>
          <w:rFonts w:ascii="Arial" w:hAnsi="Arial" w:cs="Arial"/>
        </w:rPr>
        <w:t>marca</w:t>
      </w:r>
      <w:r w:rsidRPr="00DB4B93">
        <w:rPr>
          <w:rFonts w:ascii="Arial" w:hAnsi="Arial" w:cs="Arial"/>
        </w:rPr>
        <w:t xml:space="preserve"> 2021r.</w:t>
      </w:r>
      <w:r w:rsidR="00AE5622">
        <w:rPr>
          <w:rFonts w:ascii="Arial" w:hAnsi="Arial" w:cs="Arial"/>
        </w:rPr>
        <w:t xml:space="preserve"> </w:t>
      </w:r>
      <w:r w:rsidRPr="00DB4B93">
        <w:rPr>
          <w:rFonts w:ascii="Arial" w:hAnsi="Arial" w:cs="Arial"/>
        </w:rPr>
        <w:t>w sprawie ustanowienia określonych ograniczeń, nakazów i</w:t>
      </w:r>
      <w:r>
        <w:rPr>
          <w:rFonts w:ascii="Arial" w:hAnsi="Arial" w:cs="Arial"/>
        </w:rPr>
        <w:t xml:space="preserve"> </w:t>
      </w:r>
      <w:r w:rsidRPr="00DB4B93">
        <w:rPr>
          <w:rFonts w:ascii="Arial" w:hAnsi="Arial" w:cs="Arial"/>
        </w:rPr>
        <w:t>zakazów w</w:t>
      </w:r>
      <w:r>
        <w:rPr>
          <w:rFonts w:ascii="Arial" w:hAnsi="Arial" w:cs="Arial"/>
        </w:rPr>
        <w:t xml:space="preserve"> </w:t>
      </w:r>
      <w:r w:rsidRPr="00DB4B93">
        <w:rPr>
          <w:rFonts w:ascii="Arial" w:hAnsi="Arial" w:cs="Arial"/>
        </w:rPr>
        <w:t>związku z</w:t>
      </w:r>
      <w:r>
        <w:rPr>
          <w:rFonts w:ascii="Arial" w:hAnsi="Arial" w:cs="Arial"/>
        </w:rPr>
        <w:t xml:space="preserve"> </w:t>
      </w:r>
      <w:r w:rsidRPr="00DB4B93">
        <w:rPr>
          <w:rFonts w:ascii="Arial" w:hAnsi="Arial" w:cs="Arial"/>
        </w:rPr>
        <w:t xml:space="preserve">wystąpieniem stanu </w:t>
      </w:r>
      <w:r>
        <w:rPr>
          <w:rFonts w:ascii="Arial" w:hAnsi="Arial" w:cs="Arial"/>
        </w:rPr>
        <w:t xml:space="preserve">epidemii </w:t>
      </w:r>
      <w:r w:rsidR="00AE5622">
        <w:rPr>
          <w:rFonts w:ascii="Arial" w:hAnsi="Arial" w:cs="Arial"/>
        </w:rPr>
        <w:t>(Dz. U. z 2021 roku, poz. 512 ze zm.</w:t>
      </w:r>
      <w:r>
        <w:rPr>
          <w:rFonts w:ascii="Arial" w:hAnsi="Arial" w:cs="Arial"/>
        </w:rPr>
        <w:t>)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DB4B93" w:rsidRDefault="00DB4B93" w:rsidP="00DB4B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pedagogiczni i niepedagogiczni zatrudnieni w szkole oraz wszystkie osoby dorosłe niebędące pracownikami szkoły, a przebywający w szkole mają obowiązek zakrywania na terenie szkoły ust i nosa </w:t>
      </w:r>
      <w:r w:rsidR="00AE5622">
        <w:rPr>
          <w:rFonts w:ascii="Arial" w:hAnsi="Arial" w:cs="Arial"/>
        </w:rPr>
        <w:t>maseczką ochronną w przestrzeniach wspólnych i podczas obsługi interesantów.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DB4B93" w:rsidRPr="00DB4B93" w:rsidRDefault="00DB4B93" w:rsidP="00DB4B9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Przypominam o obowiązku zachowania dystansu między uczniami, nauczycielami                     i pracownikami szkoły w przestrzeniach wspólnych.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 o zakazie przebywania na terenie placówki osób z zewnątrz.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zakaz organizowania wyjść grupowych i wycieczek szkolnych do odwołania.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Zobowiązuje się wychowawców do częstego przypominania uczniom zasad zapobiegania rozprzestrzenianiu się wirusa, czyli o dystansie, myciu, dezynfekcji rąk, noszeniu maseczki oraz do zachęcania, by w miarę możliwości uczniowie nosili maseczki również podczas zajęć.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6</w:t>
      </w:r>
    </w:p>
    <w:p w:rsidR="00DB4B93" w:rsidRDefault="00DB4B93" w:rsidP="00DB4B93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</w:t>
      </w:r>
      <w:r w:rsidR="00AE5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zenie wchodzi w życie z dniem 1 kwietnia 2021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93" w:rsidRDefault="00DB4B93" w:rsidP="00DB4B93">
      <w:pPr>
        <w:pStyle w:val="Tytu"/>
        <w:ind w:left="567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(-) Renata Krystek</w:t>
      </w:r>
    </w:p>
    <w:p w:rsidR="00DB4B93" w:rsidRDefault="00DB4B93" w:rsidP="00DB4B93">
      <w:pPr>
        <w:pStyle w:val="Tytu"/>
        <w:ind w:left="567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Dyrektor</w:t>
      </w:r>
    </w:p>
    <w:p w:rsidR="00DB4B93" w:rsidRDefault="00DB4B93" w:rsidP="00DB4B93">
      <w:pPr>
        <w:pStyle w:val="Tytu"/>
        <w:ind w:left="567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Szkoły Podstawowej nr 21</w:t>
      </w:r>
    </w:p>
    <w:p w:rsidR="00C26240" w:rsidRDefault="00C26240"/>
    <w:sectPr w:rsidR="00C2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14E6"/>
    <w:multiLevelType w:val="hybridMultilevel"/>
    <w:tmpl w:val="D33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93"/>
    <w:rsid w:val="002B5A18"/>
    <w:rsid w:val="005D527D"/>
    <w:rsid w:val="00AE5622"/>
    <w:rsid w:val="00C26240"/>
    <w:rsid w:val="00D50509"/>
    <w:rsid w:val="00D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A010-6390-4FC5-A73E-36AEE9FA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B9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4B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4B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B4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cp:lastPrinted>2021-04-13T11:24:00Z</cp:lastPrinted>
  <dcterms:created xsi:type="dcterms:W3CDTF">2021-04-22T06:25:00Z</dcterms:created>
  <dcterms:modified xsi:type="dcterms:W3CDTF">2021-04-22T06:25:00Z</dcterms:modified>
</cp:coreProperties>
</file>