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0C9" w:rsidRDefault="007950C9" w:rsidP="002C4A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Załącznik nr 2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950C9" w:rsidRDefault="007950C9" w:rsidP="002C4A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7950C9" w:rsidRDefault="007950C9" w:rsidP="002C4A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4A52" w:rsidRDefault="002C4A52" w:rsidP="002C4A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4A52">
        <w:rPr>
          <w:rFonts w:ascii="Times New Roman" w:hAnsi="Times New Roman" w:cs="Times New Roman"/>
          <w:b/>
          <w:sz w:val="28"/>
          <w:szCs w:val="28"/>
        </w:rPr>
        <w:t>Zasady korzystania z gabinetu profilaktyki zdrowotnej</w:t>
      </w:r>
    </w:p>
    <w:p w:rsidR="002C4A52" w:rsidRDefault="002C4A52" w:rsidP="002C4A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4A52">
        <w:rPr>
          <w:rFonts w:ascii="Times New Roman" w:hAnsi="Times New Roman" w:cs="Times New Roman"/>
          <w:b/>
          <w:sz w:val="28"/>
          <w:szCs w:val="28"/>
        </w:rPr>
        <w:t>oraz godziny jego pracy,</w:t>
      </w:r>
    </w:p>
    <w:p w:rsidR="002C4A52" w:rsidRDefault="002C4A52" w:rsidP="002C4A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uwzględniają</w:t>
      </w:r>
      <w:r w:rsidRPr="002C4A52">
        <w:rPr>
          <w:rFonts w:ascii="Times New Roman" w:hAnsi="Times New Roman" w:cs="Times New Roman"/>
          <w:b/>
          <w:sz w:val="28"/>
          <w:szCs w:val="28"/>
        </w:rPr>
        <w:t>ce wymagania określone w przepisach prawa</w:t>
      </w:r>
    </w:p>
    <w:p w:rsidR="002C4A52" w:rsidRDefault="002C4A52" w:rsidP="002C4A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4A52">
        <w:rPr>
          <w:rFonts w:ascii="Times New Roman" w:hAnsi="Times New Roman" w:cs="Times New Roman"/>
          <w:b/>
          <w:sz w:val="28"/>
          <w:szCs w:val="28"/>
        </w:rPr>
        <w:t>oraz aktualnych wytycznych</w:t>
      </w:r>
    </w:p>
    <w:p w:rsidR="002C4A52" w:rsidRPr="002C4A52" w:rsidRDefault="002C4A52" w:rsidP="002C4A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C4A52">
        <w:rPr>
          <w:rFonts w:ascii="Times New Roman" w:hAnsi="Times New Roman" w:cs="Times New Roman"/>
          <w:b/>
          <w:sz w:val="28"/>
          <w:szCs w:val="28"/>
        </w:rPr>
        <w:t>m.in. Ministerstwa Zdrowia i Narodowego Funduszu Zdrowia</w:t>
      </w:r>
    </w:p>
    <w:p w:rsidR="002C4A52" w:rsidRPr="002C4A52" w:rsidRDefault="002C4A52" w:rsidP="002C4A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C4A52" w:rsidRPr="002C4A52" w:rsidRDefault="002C4A52" w:rsidP="002C4A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C4A52" w:rsidRPr="002C4A52" w:rsidRDefault="002C4A52" w:rsidP="002C4A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C4A52" w:rsidRPr="002C4A52" w:rsidRDefault="002C4A52" w:rsidP="002C4A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C4A52" w:rsidRDefault="002C4A52" w:rsidP="002C4A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4A52" w:rsidRPr="002C4A52" w:rsidRDefault="002C4A52" w:rsidP="002C4A5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="009D6D40" w:rsidRPr="002C4A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Rekomenduje </w:t>
      </w:r>
      <w:r w:rsidRPr="002C4A52">
        <w:rPr>
          <w:rFonts w:ascii="Times New Roman" w:eastAsia="Times New Roman" w:hAnsi="Times New Roman" w:cs="Times New Roman"/>
          <w:sz w:val="24"/>
          <w:szCs w:val="24"/>
          <w:lang w:eastAsia="pl-PL"/>
        </w:rPr>
        <w:t>się we współpracy z pielęgniarką</w:t>
      </w:r>
      <w:r w:rsidR="009D6D40" w:rsidRPr="002C4A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środowiskową nauczania i wychowania, upowszechnić zasady korzystania z gabinetu uwzględniając wymagania określone </w:t>
      </w:r>
      <w:r w:rsidRPr="002C4A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D6D40" w:rsidRPr="002C4A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przepisach prawa oraz aktualnych wytycznych m.in. Ministerstwa Zdrowia i NFZ. </w:t>
      </w:r>
    </w:p>
    <w:p w:rsidR="002C4A52" w:rsidRDefault="002C4A52" w:rsidP="002C4A5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 </w:t>
      </w:r>
      <w:r w:rsidR="009D6D40" w:rsidRPr="009D6D40">
        <w:rPr>
          <w:rFonts w:ascii="Times New Roman" w:eastAsia="Times New Roman" w:hAnsi="Times New Roman" w:cs="Times New Roman"/>
          <w:sz w:val="24"/>
          <w:szCs w:val="24"/>
          <w:lang w:eastAsia="pl-PL"/>
        </w:rPr>
        <w:t>Gabinet profilaktyczny wyposażony jest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2C4A52" w:rsidRDefault="002C4A52" w:rsidP="002C4A5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9D6D40" w:rsidRPr="009D6D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środki do dezynfekcji powierzchni, </w:t>
      </w:r>
    </w:p>
    <w:p w:rsidR="002C4A52" w:rsidRDefault="002C4A52" w:rsidP="002C4A5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9D6D40" w:rsidRPr="009D6D40">
        <w:rPr>
          <w:rFonts w:ascii="Times New Roman" w:eastAsia="Times New Roman" w:hAnsi="Times New Roman" w:cs="Times New Roman"/>
          <w:sz w:val="24"/>
          <w:szCs w:val="24"/>
          <w:lang w:eastAsia="pl-PL"/>
        </w:rPr>
        <w:t>środki do dezynfekcji rąk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D6D40" w:rsidRPr="009D6D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C4A52" w:rsidRDefault="002C4A52" w:rsidP="002C4A5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9D6D40" w:rsidRPr="009D6D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rękawice diagnostyczne, </w:t>
      </w:r>
    </w:p>
    <w:p w:rsidR="002C4A52" w:rsidRDefault="002C4A52" w:rsidP="002C4A5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9D6D40" w:rsidRPr="009D6D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fartuchy ochronne. </w:t>
      </w:r>
    </w:p>
    <w:p w:rsidR="002C4A52" w:rsidRDefault="002C4A52" w:rsidP="002C4A5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="009D6D40" w:rsidRPr="009D6D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ramach udzielonych świadczeń w gabinecie powinien przebywać tylko jeden uczeń, który powinien zdezynfekować ręce po wejściu do gabinetu. </w:t>
      </w:r>
    </w:p>
    <w:p w:rsidR="009D6D40" w:rsidRPr="009D6D40" w:rsidRDefault="002C4A52" w:rsidP="002C4A5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="009D6D40" w:rsidRPr="009D6D40">
        <w:rPr>
          <w:rFonts w:ascii="Times New Roman" w:eastAsia="Times New Roman" w:hAnsi="Times New Roman" w:cs="Times New Roman"/>
          <w:sz w:val="24"/>
          <w:szCs w:val="24"/>
          <w:lang w:eastAsia="pl-PL"/>
        </w:rPr>
        <w:t>Pielęgniarka w czasie realizacji świadczeń (testów przesiewowych, czynnego poradnictwa) stosuje środ</w:t>
      </w:r>
      <w:r w:rsidR="006433B4">
        <w:rPr>
          <w:rFonts w:ascii="Times New Roman" w:eastAsia="Times New Roman" w:hAnsi="Times New Roman" w:cs="Times New Roman"/>
          <w:sz w:val="24"/>
          <w:szCs w:val="24"/>
          <w:lang w:eastAsia="pl-PL"/>
        </w:rPr>
        <w:t>ki ochrony osobistej (</w:t>
      </w:r>
      <w:bookmarkStart w:id="0" w:name="_GoBack"/>
      <w:bookmarkEnd w:id="0"/>
      <w:r w:rsidR="009D6D40" w:rsidRPr="009D6D40">
        <w:rPr>
          <w:rFonts w:ascii="Times New Roman" w:eastAsia="Times New Roman" w:hAnsi="Times New Roman" w:cs="Times New Roman"/>
          <w:sz w:val="24"/>
          <w:szCs w:val="24"/>
          <w:lang w:eastAsia="pl-PL"/>
        </w:rPr>
        <w:t>maseczki, rękawice itp.) </w:t>
      </w:r>
    </w:p>
    <w:p w:rsidR="009D6D40" w:rsidRPr="009D6D40" w:rsidRDefault="002C4A52" w:rsidP="002C4A5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W ramach udzielania pierwszej </w:t>
      </w:r>
      <w:r w:rsidR="009D6D40" w:rsidRPr="009D6D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pomocy przedlekarskiej w przypadkach nagłych </w:t>
      </w:r>
      <w:proofErr w:type="spellStart"/>
      <w:r w:rsidR="009D6D40" w:rsidRPr="009D6D40">
        <w:rPr>
          <w:rFonts w:ascii="Times New Roman" w:eastAsia="Times New Roman" w:hAnsi="Times New Roman" w:cs="Times New Roman"/>
          <w:sz w:val="24"/>
          <w:szCs w:val="24"/>
          <w:lang w:eastAsia="pl-PL"/>
        </w:rPr>
        <w:t>zachorowań</w:t>
      </w:r>
      <w:proofErr w:type="spellEnd"/>
      <w:r w:rsidR="009D6D40" w:rsidRPr="009D6D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urazów lub zatruć w trakcie pobytu w szkole pielęgniarka stosuje zasady higieny rąk.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6. </w:t>
      </w:r>
      <w:r w:rsidR="009D6D40" w:rsidRPr="009D6D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stwierdzenia objawów infekcji sugerujących podejrzenia zakażenia </w:t>
      </w:r>
      <w:proofErr w:type="spellStart"/>
      <w:r w:rsidR="009D6D40" w:rsidRPr="009D6D40">
        <w:rPr>
          <w:rFonts w:ascii="Times New Roman" w:eastAsia="Times New Roman" w:hAnsi="Times New Roman" w:cs="Times New Roman"/>
          <w:sz w:val="24"/>
          <w:szCs w:val="24"/>
          <w:lang w:eastAsia="pl-PL"/>
        </w:rPr>
        <w:t>koronawirusem</w:t>
      </w:r>
      <w:proofErr w:type="spellEnd"/>
      <w:r w:rsidR="009D6D40" w:rsidRPr="009D6D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 ucznia czy pracownika szkoły kierujemy do domu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D6D40" w:rsidRPr="009D6D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izolujemy od pozostałych uczniów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D6D40" w:rsidRPr="009D6D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powiadamiamy o tym sanepid, oczekujemy na rodzica lub opiekuna, pielęgniarka zaleca założenie maseczki ochronnej.  zasady przestrzegania higieny </w:t>
      </w:r>
      <w:r w:rsidR="006433B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D6D40" w:rsidRPr="009D6D40">
        <w:rPr>
          <w:rFonts w:ascii="Times New Roman" w:eastAsia="Times New Roman" w:hAnsi="Times New Roman" w:cs="Times New Roman"/>
          <w:sz w:val="24"/>
          <w:szCs w:val="24"/>
          <w:lang w:eastAsia="pl-PL"/>
        </w:rPr>
        <w:t>i stosowanie procedur minimalizuje ryzyko transmisji infekcji wirusowych.</w:t>
      </w:r>
    </w:p>
    <w:p w:rsidR="009D6D40" w:rsidRDefault="002C4A52" w:rsidP="002C4A5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Godziny pracy gabinetu profilaktyki zdrowotnej: </w:t>
      </w:r>
    </w:p>
    <w:p w:rsidR="002C4A52" w:rsidRDefault="00A4362F" w:rsidP="002C4A5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Wtorek godz. 8.00 – 14</w:t>
      </w:r>
      <w:r w:rsidR="002C4A52">
        <w:rPr>
          <w:rFonts w:ascii="Times New Roman" w:eastAsia="Times New Roman" w:hAnsi="Times New Roman" w:cs="Times New Roman"/>
          <w:sz w:val="24"/>
          <w:szCs w:val="24"/>
          <w:lang w:eastAsia="pl-PL"/>
        </w:rPr>
        <w:t>.00</w:t>
      </w:r>
    </w:p>
    <w:p w:rsidR="002C4A52" w:rsidRPr="009D6D40" w:rsidRDefault="00A4362F" w:rsidP="002C4A5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Piątek godz.  8.00 – 14</w:t>
      </w:r>
      <w:r w:rsidR="002C4A52">
        <w:rPr>
          <w:rFonts w:ascii="Times New Roman" w:eastAsia="Times New Roman" w:hAnsi="Times New Roman" w:cs="Times New Roman"/>
          <w:sz w:val="24"/>
          <w:szCs w:val="24"/>
          <w:lang w:eastAsia="pl-PL"/>
        </w:rPr>
        <w:t>.00</w:t>
      </w:r>
    </w:p>
    <w:p w:rsidR="00087DB5" w:rsidRDefault="00087DB5" w:rsidP="002C4A52">
      <w:pPr>
        <w:spacing w:line="360" w:lineRule="auto"/>
        <w:jc w:val="both"/>
      </w:pPr>
    </w:p>
    <w:sectPr w:rsidR="00087D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ED62E4"/>
    <w:multiLevelType w:val="hybridMultilevel"/>
    <w:tmpl w:val="4B8A7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76F"/>
    <w:rsid w:val="0008476F"/>
    <w:rsid w:val="00087DB5"/>
    <w:rsid w:val="002C4A52"/>
    <w:rsid w:val="006433B4"/>
    <w:rsid w:val="006B6312"/>
    <w:rsid w:val="007950C9"/>
    <w:rsid w:val="009D6D40"/>
    <w:rsid w:val="00A43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4A5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B63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631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4A5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B63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63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8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Walczak-Dądela</dc:creator>
  <cp:keywords/>
  <dc:description/>
  <cp:lastModifiedBy>iwalc</cp:lastModifiedBy>
  <cp:revision>12</cp:revision>
  <cp:lastPrinted>2020-09-02T10:59:00Z</cp:lastPrinted>
  <dcterms:created xsi:type="dcterms:W3CDTF">2020-09-01T20:04:00Z</dcterms:created>
  <dcterms:modified xsi:type="dcterms:W3CDTF">2021-08-30T16:00:00Z</dcterms:modified>
</cp:coreProperties>
</file>