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1613" w:leader="none"/>
        </w:tabs>
        <w:spacing w:lineRule="auto" w:line="300"/>
        <w:jc w:val="center"/>
        <w:rPr>
          <w:b/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>UMOWA Nr   ……..2021</w:t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center"/>
        <w:rPr>
          <w:sz w:val="24"/>
          <w:szCs w:val="24"/>
          <w:lang w:eastAsia="ar-SA"/>
        </w:rPr>
      </w:pP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  <w:lang w:eastAsia="ar-SA"/>
        </w:rPr>
        <w:t>zawarta w dniu …………………. 2021  r. w …………,</w:t>
        <w:br/>
        <w:t>pomiędzy:</w:t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</w:r>
    </w:p>
    <w:p>
      <w:pPr>
        <w:pStyle w:val="Normal"/>
        <w:spacing w:lineRule="auto" w:line="360"/>
        <w:jc w:val="both"/>
        <w:rPr>
          <w:rStyle w:val="Domylnaczcionkaakapitu4"/>
          <w:sz w:val="24"/>
          <w:szCs w:val="24"/>
        </w:rPr>
      </w:pPr>
      <w:r>
        <w:rPr>
          <w:rStyle w:val="Domylnaczcionkaakapitu4"/>
          <w:b/>
          <w:sz w:val="24"/>
          <w:szCs w:val="24"/>
        </w:rPr>
        <w:t>Gminą Miastem Częstochowa</w:t>
      </w:r>
      <w:r>
        <w:rPr>
          <w:rStyle w:val="Domylnaczcionkaakapitu4"/>
          <w:sz w:val="24"/>
          <w:szCs w:val="24"/>
        </w:rPr>
        <w:t xml:space="preserve"> z siedzibą: 42-217 Częstochowa, ul. Śląska 11/13, NIP 5732745883, zwaną dalej „Zamawiającym”, </w:t>
      </w:r>
    </w:p>
    <w:p>
      <w:pPr>
        <w:pStyle w:val="Normal"/>
        <w:spacing w:lineRule="auto" w:line="360"/>
        <w:jc w:val="both"/>
        <w:rPr>
          <w:rStyle w:val="Domylnaczcionkaakapitu4"/>
          <w:sz w:val="24"/>
          <w:szCs w:val="24"/>
        </w:rPr>
      </w:pPr>
      <w:r>
        <w:rPr>
          <w:rStyle w:val="Domylnaczcionkaakapitu4"/>
          <w:sz w:val="24"/>
          <w:szCs w:val="24"/>
        </w:rPr>
        <w:t xml:space="preserve">którą reprezentuje: </w:t>
      </w:r>
    </w:p>
    <w:p>
      <w:pPr>
        <w:pStyle w:val="Normal"/>
        <w:spacing w:lineRule="auto" w:line="360"/>
        <w:jc w:val="both"/>
        <w:rPr>
          <w:rStyle w:val="Domylnaczcionkaakapitu4"/>
          <w:color w:val="FF0000"/>
          <w:sz w:val="24"/>
          <w:szCs w:val="24"/>
        </w:rPr>
      </w:pPr>
      <w:r>
        <w:rPr>
          <w:rStyle w:val="Domylnaczcionkaakapitu4"/>
          <w:sz w:val="24"/>
          <w:szCs w:val="24"/>
        </w:rPr>
        <w:t>Anna Sosna -</w:t>
      </w:r>
      <w:r>
        <w:rPr>
          <w:rStyle w:val="Domylnaczcionkaakapitu4"/>
          <w:color w:val="4472C4" w:themeColor="accent1"/>
          <w:sz w:val="24"/>
          <w:szCs w:val="24"/>
        </w:rPr>
        <w:t xml:space="preserve"> </w:t>
      </w:r>
      <w:r>
        <w:rPr>
          <w:rStyle w:val="Domylnaczcionkaakapitu4"/>
          <w:sz w:val="24"/>
          <w:szCs w:val="24"/>
        </w:rPr>
        <w:t>Dyrektor Szkoły Podstawowej nr 35 w Częstochowie</w:t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z siedzibą: ul. Ogrodowa 50/64, 42-202 Częstochowa, </w:t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zwaną dalej "ZAMAWIAJĄCYM",</w:t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a </w:t>
      </w:r>
    </w:p>
    <w:p>
      <w:pPr>
        <w:pStyle w:val="Normal"/>
        <w:spacing w:lineRule="auto" w:line="300" w:before="0" w:after="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>…………………………………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 siedzibą ……………………………. posiadającą NIP …………………………., REGON: …………………………, wpisaną do rejestru przedsiębiorców, prowadzonego przez ………………………….. pod numerem KRS:………………….., zwaną, reprezentowaną przez: </w:t>
      </w:r>
    </w:p>
    <w:p>
      <w:pPr>
        <w:pStyle w:val="Normal"/>
        <w:tabs>
          <w:tab w:val="clear" w:pos="708"/>
          <w:tab w:val="left" w:pos="3046" w:leader="none"/>
        </w:tabs>
        <w:spacing w:lineRule="auto" w:line="300"/>
        <w:jc w:val="both"/>
        <w:rPr>
          <w:sz w:val="24"/>
          <w:szCs w:val="24"/>
        </w:rPr>
      </w:pPr>
      <w:r>
        <w:rPr>
          <w:b/>
          <w:sz w:val="24"/>
          <w:szCs w:val="24"/>
        </w:rPr>
        <w:t>……………………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– ……………………………</w:t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zwaną dalej "WYKONAWCĄ",</w:t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</w:r>
    </w:p>
    <w:p>
      <w:pPr>
        <w:pStyle w:val="Tretekstu"/>
        <w:spacing w:lineRule="atLeast" w:line="200"/>
        <w:jc w:val="both"/>
        <w:rPr>
          <w:szCs w:val="24"/>
        </w:rPr>
      </w:pPr>
      <w:r>
        <w:rPr>
          <w:szCs w:val="24"/>
        </w:rPr>
        <w:t xml:space="preserve">Zgodnie z ofertą z dnia ………. otrzymaną w postępowaniu o udzielenie zamówienia publicznego z wyłączeniem stosowania ustawy Prawo zamówień publicznych na podstawie art.2 ust.1 pkt.1 </w:t>
      </w:r>
    </w:p>
    <w:p>
      <w:pPr>
        <w:pStyle w:val="Normal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o następującej treści:</w:t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center"/>
        <w:rPr>
          <w:b/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§ 1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613" w:leader="none"/>
        </w:tabs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Przedmiotem umowy jest </w:t>
      </w:r>
      <w:r>
        <w:rPr>
          <w:b/>
          <w:bCs/>
          <w:sz w:val="24"/>
          <w:szCs w:val="24"/>
          <w:lang w:eastAsia="ar-SA"/>
        </w:rPr>
        <w:t>,,</w:t>
      </w:r>
      <w:r>
        <w:rPr>
          <w:b/>
          <w:bCs/>
          <w:sz w:val="23"/>
          <w:szCs w:val="23"/>
        </w:rPr>
        <w:t>Zakup sprzętu w ramach programu „Laboratoria Przyszłości” i dostawa przedmiotu umowy do siedziby Zamawiającego – Szkoły Podstawowej nr 35.</w:t>
      </w:r>
      <w:r>
        <w:rPr>
          <w:sz w:val="24"/>
          <w:szCs w:val="24"/>
          <w:lang w:eastAsia="ar-SA"/>
        </w:rPr>
        <w:t xml:space="preserve"> Przedmiot umowy będzie realizowany zgodnie z ofertą Wykonawcy.</w:t>
      </w:r>
    </w:p>
    <w:p>
      <w:pPr>
        <w:pStyle w:val="ListParagraph"/>
        <w:numPr>
          <w:ilvl w:val="0"/>
          <w:numId w:val="2"/>
        </w:numPr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Oferta Wykonawcy stanowi załącznik do niniejszej umowy. Załącznik jest integralną częścią umowy.</w:t>
      </w:r>
    </w:p>
    <w:p>
      <w:pPr>
        <w:pStyle w:val="ListParagraph"/>
        <w:numPr>
          <w:ilvl w:val="0"/>
          <w:numId w:val="2"/>
        </w:numPr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Dodatkowo zakres rzeczowy przedmiotu niniejszej umowy określają obowiązujące </w:t>
        <w:br/>
        <w:t>w postępowaniu zapisy specyfikacji określone w zał. nr 1 do zapytania ofertowego.</w:t>
      </w:r>
    </w:p>
    <w:p>
      <w:pPr>
        <w:pStyle w:val="ListParagraph"/>
        <w:numPr>
          <w:ilvl w:val="0"/>
          <w:numId w:val="2"/>
        </w:numPr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Każda  dostawa  obejmuje  wniesienie  przedmiotu umowy  do  wskazanych przez Zamawiającego  pomieszczeń.</w:t>
      </w:r>
    </w:p>
    <w:p>
      <w:pPr>
        <w:pStyle w:val="ListParagraph"/>
        <w:numPr>
          <w:ilvl w:val="0"/>
          <w:numId w:val="2"/>
        </w:numPr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Dostarczony przedmiot umowy musi być nowy, oryginalnie zapakowany, sprawny technicznie, wolny od wad, posiadać odpowiednia atesty, certyfikaty, świadectwa jakości lub inne dokumenty dopuszczające do użytku. W przypadku zaprzestania produkcji którejś z pozycji asortymentowej w trakcie trwania umowy, Wykonawca może zwrócić się do Zamawiającego z wnioskiem o wyrażenie zgody na dostarczanie produktu równoważnego. Zamawiający wyrazi zgodę na dostarczanie go, jeśli nie będzie odbiegał jakościowo od zaproponowanego pierwotnie.</w:t>
      </w:r>
    </w:p>
    <w:p>
      <w:pPr>
        <w:pStyle w:val="ListParagraph"/>
        <w:numPr>
          <w:ilvl w:val="0"/>
          <w:numId w:val="2"/>
        </w:numPr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Zrealizowanie dostawy zostanie potwierdzone podpisanym protokołem odbioru po weryfikacji przez przedstawiciela Zamawiającego.</w:t>
      </w:r>
    </w:p>
    <w:p>
      <w:pPr>
        <w:pStyle w:val="ListParagraph"/>
        <w:numPr>
          <w:ilvl w:val="0"/>
          <w:numId w:val="2"/>
        </w:numPr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Dopuszcza się realizowanie dostaw częściowych. Dostawę uznaje się za zrealizowaną w całości po dostarczeniu wszystkich zawartych w ofercie towarów/ produktów/ pomocy dydaktycznych/ sprzętu.</w:t>
      </w:r>
    </w:p>
    <w:p>
      <w:pPr>
        <w:pStyle w:val="ListParagraph"/>
        <w:numPr>
          <w:ilvl w:val="0"/>
          <w:numId w:val="2"/>
        </w:numPr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Dostawa realizowana będzie / dostawy realizowane będą na koszt i ryzyko Wykonawcy.</w:t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center"/>
        <w:rPr>
          <w:b/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§ 2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613" w:leader="none"/>
        </w:tabs>
        <w:spacing w:lineRule="auto" w:line="300"/>
        <w:jc w:val="both"/>
        <w:rPr>
          <w:color w:val="FF0000"/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Strony ustalają, że zamówiony sprzęt/ pomoce dydaktyczne zostanie dostarczony przez wykonawcę na jego koszt pod adres szkoły: ul. Ogrodowa 50/64, 42-202 Częstochowa.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613" w:leader="none"/>
        </w:tabs>
        <w:spacing w:lineRule="auto" w:line="300"/>
        <w:jc w:val="both"/>
        <w:rPr>
          <w:color w:val="FF0000"/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Wykonawca zagwarantuje nie tylko bezpłatny transport, ale również nieodpłatny rozładunek i wniesienie zamówionego sprzętu/ pomocy dydaktycznych.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613" w:leader="none"/>
        </w:tabs>
        <w:spacing w:lineRule="auto" w:line="300"/>
        <w:jc w:val="both"/>
        <w:rPr>
          <w:color w:val="FF0000"/>
          <w:sz w:val="24"/>
          <w:szCs w:val="24"/>
          <w:lang w:eastAsia="ar-SA"/>
        </w:rPr>
      </w:pPr>
      <w:r>
        <w:rPr>
          <w:color w:val="000000"/>
          <w:sz w:val="24"/>
          <w:szCs w:val="24"/>
        </w:rPr>
        <w:t xml:space="preserve">W przypadku realizowania umowy w kilku dostawach, </w:t>
      </w:r>
      <w:r>
        <w:rPr>
          <w:b/>
          <w:color w:val="000000"/>
          <w:sz w:val="24"/>
          <w:szCs w:val="24"/>
        </w:rPr>
        <w:t xml:space="preserve">ostatnia dostawa musi nastąpić nie później niż 31 maja 2022 </w:t>
      </w:r>
      <w:r>
        <w:rPr>
          <w:color w:val="000000"/>
          <w:sz w:val="24"/>
          <w:szCs w:val="24"/>
        </w:rPr>
        <w:t>r. Jest to data zakończenia realizacji umowy.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613" w:leader="none"/>
        </w:tabs>
        <w:spacing w:lineRule="auto" w:line="300"/>
        <w:jc w:val="both"/>
        <w:rPr>
          <w:color w:val="FF0000"/>
          <w:sz w:val="24"/>
          <w:szCs w:val="24"/>
          <w:lang w:eastAsia="ar-SA"/>
        </w:rPr>
      </w:pPr>
      <w:r>
        <w:rPr>
          <w:color w:val="000000"/>
          <w:sz w:val="24"/>
          <w:szCs w:val="24"/>
        </w:rPr>
        <w:t>Dostawa następuje w godzinach 8:00 – 15:30 w dni robocze.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613" w:leader="none"/>
        </w:tabs>
        <w:spacing w:lineRule="auto" w:line="300"/>
        <w:jc w:val="both"/>
        <w:rPr>
          <w:color w:val="FF0000"/>
          <w:sz w:val="24"/>
          <w:szCs w:val="24"/>
          <w:lang w:eastAsia="ar-SA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Zamawiający sprawuje kontrolę prawidłowości wykonania umowy. W przypadku dostarczenia przedmiotu zamówienia niezgodnego z warunkami określonymi niniejszą umową lub stwierdzenia braków w dostawie, Zamawiający zastrzega sobie prawo do reklamacji, która powinna by zrealizowana w ciągu 5 dni roboczych od dnia zgłoszenia. Wykonawca zobowiązuje się wymienić wadliwe sprzęty lub pomoce dydaktyczne lub niezgodne z przedmiotem zamówienia na nowe wolne od wad i zgodne z przedmiotem zamówienia ponosząc przy tym wszystkie koszty.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613" w:leader="none"/>
        </w:tabs>
        <w:spacing w:lineRule="auto" w:line="300"/>
        <w:jc w:val="both"/>
        <w:rPr>
          <w:color w:val="FF0000"/>
          <w:sz w:val="24"/>
          <w:szCs w:val="24"/>
          <w:lang w:eastAsia="ar-SA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Wykonawcy przysługuje wynagrodzenie z tytułu prawidłowej realizacji przedmiotu umowy w wysokości ............................ zł (słownie: ........................................................................................ ), </w:t>
      </w:r>
      <w:r>
        <w:rPr>
          <w:sz w:val="24"/>
          <w:szCs w:val="24"/>
          <w:lang w:eastAsia="ar-SA"/>
        </w:rPr>
        <w:t xml:space="preserve">w tym ………….. VAT, tj. ……………….. zł 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613" w:leader="none"/>
        </w:tabs>
        <w:spacing w:lineRule="auto" w:line="300"/>
        <w:jc w:val="both"/>
        <w:rPr>
          <w:color w:val="FF0000"/>
          <w:sz w:val="24"/>
          <w:szCs w:val="24"/>
          <w:lang w:eastAsia="ar-SA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Wynagrodzenie z tytułu niniejszej umowy wypłacone zostanie w terminie do </w:t>
      </w:r>
      <w:r>
        <w:rPr>
          <w:b/>
          <w:sz w:val="24"/>
          <w:szCs w:val="24"/>
        </w:rPr>
        <w:t>31 grudnia 2021 r.</w:t>
      </w:r>
      <w:r>
        <w:rPr>
          <w:color w:val="000000"/>
          <w:sz w:val="24"/>
          <w:szCs w:val="24"/>
        </w:rPr>
        <w:t>, przelewem na rachunek Wykonawcy wskazany na fakturze.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613" w:leader="none"/>
        </w:tabs>
        <w:spacing w:lineRule="auto" w:line="300"/>
        <w:jc w:val="both"/>
        <w:rPr>
          <w:color w:val="FF0000"/>
          <w:sz w:val="24"/>
          <w:szCs w:val="24"/>
          <w:lang w:eastAsia="ar-SA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Wykonawcy nie przysługuje prawo przeniesienia praw i obowiązków wynikających z niniejszej umowy na podmiot trzeci bez uprzedniej pisemnej zgody Zamawiającego pod rygorem nieważności.</w:t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center"/>
        <w:rPr>
          <w:b/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§ 3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1613" w:leader="none"/>
        </w:tabs>
        <w:spacing w:lineRule="auto" w:line="300"/>
        <w:ind w:left="709" w:hanging="425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Dostawca oświadcza, że jest/nie jest czynnym podatnikiem w podatku od towarów i usług VAT.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1613" w:leader="none"/>
        </w:tabs>
        <w:spacing w:lineRule="auto" w:line="300"/>
        <w:ind w:left="709" w:hanging="425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Dostawca oświadcza, że rachunek bankowy …………………………………………. jest właściwy do uregulowania należności wynikającej z niniejszej umowy, służy do rozliczeń finansowych w ramach wykonywanej przez Dostawcę działalności gospodarczej i jest dla niego prowadzony rachunek VAT, o którym mowa w art. 2 pkt 37 ustawy z dnia 11 marca 2004 r. o podatku od towarów i usług. Rachunek jest zgłoszony …………………………………(US). i widnieje w wykazie podmiotów zarejestrowanych jako podatnicy VAT, niezarejestrowanych oraz wykreślonych i przywróconych do rejestru VAT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1613" w:leader="none"/>
        </w:tabs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Za dzień płatności uznaje się dzień uznania rachunku Wykonawcy.</w:t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center"/>
        <w:rPr>
          <w:b/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§ 4</w:t>
      </w:r>
    </w:p>
    <w:p>
      <w:pPr>
        <w:pStyle w:val="ListParagraph"/>
        <w:numPr>
          <w:ilvl w:val="0"/>
          <w:numId w:val="4"/>
        </w:numPr>
        <w:spacing w:lineRule="auto" w:line="300" w:before="240" w:after="0"/>
        <w:contextualSpacing/>
        <w:rPr>
          <w:sz w:val="24"/>
          <w:szCs w:val="24"/>
        </w:rPr>
      </w:pPr>
      <w:r>
        <w:rPr>
          <w:sz w:val="24"/>
          <w:szCs w:val="24"/>
        </w:rPr>
        <w:t>Wykonawca zapłaci karę umowną w przypadku:</w:t>
      </w:r>
    </w:p>
    <w:p>
      <w:pPr>
        <w:pStyle w:val="ListParagraph"/>
        <w:numPr>
          <w:ilvl w:val="1"/>
          <w:numId w:val="6"/>
        </w:numPr>
        <w:spacing w:lineRule="auto" w:line="300"/>
        <w:ind w:left="1276" w:hanging="283"/>
        <w:jc w:val="both"/>
        <w:rPr>
          <w:sz w:val="24"/>
          <w:szCs w:val="24"/>
        </w:rPr>
      </w:pPr>
      <w:r>
        <w:rPr>
          <w:sz w:val="24"/>
          <w:szCs w:val="24"/>
        </w:rPr>
        <w:t>zwłoki w spełnieniu świadczenia w terminie wskazanym w § 2 ust. 3, w wysokości 0,3 % wartości netto zamówienia / 0,3 % wartości netto danej dostawy, naliczanej za każdy dzień zwłoki do dnia realizacji umowy</w:t>
      </w:r>
      <w:r>
        <w:rPr>
          <w:sz w:val="24"/>
          <w:szCs w:val="24"/>
          <w:lang w:eastAsia="ar-SA"/>
        </w:rPr>
        <w:t xml:space="preserve">. </w:t>
      </w:r>
    </w:p>
    <w:p>
      <w:pPr>
        <w:pStyle w:val="ListParagraph"/>
        <w:numPr>
          <w:ilvl w:val="1"/>
          <w:numId w:val="6"/>
        </w:numPr>
        <w:spacing w:lineRule="auto" w:line="300"/>
        <w:ind w:left="1276" w:hanging="283"/>
        <w:jc w:val="both"/>
        <w:rPr>
          <w:sz w:val="24"/>
          <w:szCs w:val="24"/>
        </w:rPr>
      </w:pPr>
      <w:r>
        <w:rPr>
          <w:sz w:val="24"/>
          <w:szCs w:val="24"/>
        </w:rPr>
        <w:t>zrealizowania dostawy niezgodnie z zamówieniem pod względem asortymentowym, jakościowym lub ilościowym, w wysokości 0,3% wartości netto dostawy / danej dostawy do dania realizacji umowy zgodnie z przedmiotem umowy.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1613" w:leader="none"/>
        </w:tabs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W przypadku niewykonania umowy w terminie określonym w </w:t>
      </w:r>
      <w:r>
        <w:rPr>
          <w:sz w:val="24"/>
          <w:szCs w:val="24"/>
        </w:rPr>
        <w:t xml:space="preserve">§ 2 ust. 3, </w:t>
      </w:r>
      <w:r>
        <w:rPr>
          <w:sz w:val="24"/>
          <w:szCs w:val="24"/>
          <w:lang w:eastAsia="ar-SA"/>
        </w:rPr>
        <w:t>Wykonawca dokona zwrotu otrzymanego wynagrodzenia za niedostarczony przedmiot umowy wraz z odsetkami ustawowymi za opóźnienie liczonymi od daty wpływu tych środków na konto Wykonawcy.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1701" w:leader="none"/>
        </w:tabs>
        <w:spacing w:lineRule="auto" w:line="300"/>
        <w:jc w:val="both"/>
        <w:rPr>
          <w:sz w:val="24"/>
          <w:szCs w:val="24"/>
        </w:rPr>
      </w:pPr>
      <w:r>
        <w:rPr>
          <w:sz w:val="24"/>
          <w:szCs w:val="24"/>
        </w:rPr>
        <w:t>Zamawiający zastrzega sobie prawo do żądania odszkodowania uzupełniającego, gdyby wysokość poniesionej szkody przewyższała wysokość kar umownych.</w:t>
      </w:r>
    </w:p>
    <w:p>
      <w:pPr>
        <w:pStyle w:val="Normal"/>
        <w:spacing w:lineRule="auto" w:line="300" w:before="240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§ 5</w:t>
      </w:r>
    </w:p>
    <w:p>
      <w:pPr>
        <w:pStyle w:val="ListParagraph"/>
        <w:numPr>
          <w:ilvl w:val="0"/>
          <w:numId w:val="7"/>
        </w:numPr>
        <w:spacing w:lineRule="auto" w:line="300" w:before="240" w:after="0"/>
        <w:contextualSpacing/>
        <w:rPr>
          <w:sz w:val="24"/>
          <w:szCs w:val="24"/>
        </w:rPr>
      </w:pPr>
      <w:r>
        <w:rPr>
          <w:sz w:val="24"/>
          <w:szCs w:val="24"/>
        </w:rPr>
        <w:t>Zmiana niniejszej umowy jest możliwa</w:t>
      </w:r>
      <w:r>
        <w:rPr>
          <w:color w:val="4472C4" w:themeColor="accent1"/>
          <w:sz w:val="24"/>
          <w:szCs w:val="24"/>
        </w:rPr>
        <w:t xml:space="preserve"> </w:t>
      </w:r>
      <w:r>
        <w:rPr>
          <w:sz w:val="24"/>
          <w:szCs w:val="24"/>
        </w:rPr>
        <w:t>w przypadku:</w:t>
      </w:r>
    </w:p>
    <w:p>
      <w:pPr>
        <w:pStyle w:val="ListParagraph"/>
        <w:numPr>
          <w:ilvl w:val="1"/>
          <w:numId w:val="8"/>
        </w:numPr>
        <w:spacing w:lineRule="auto" w:line="300"/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>wycofania z dystrybucji przedmiotu umowy i zastąpienia go produktem o parametrach nie gorszych niż oferowany, za cenę taką jaka została ustalona w niniejszej umowie,</w:t>
      </w:r>
    </w:p>
    <w:p>
      <w:pPr>
        <w:pStyle w:val="ListParagraph"/>
        <w:numPr>
          <w:ilvl w:val="1"/>
          <w:numId w:val="8"/>
        </w:numPr>
        <w:spacing w:lineRule="auto" w:line="300"/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>zmiany terminu dostawy z przyczyn niezależnych od Wykonawcy,</w:t>
      </w:r>
    </w:p>
    <w:p>
      <w:pPr>
        <w:pStyle w:val="ListParagraph"/>
        <w:numPr>
          <w:ilvl w:val="1"/>
          <w:numId w:val="8"/>
        </w:numPr>
        <w:spacing w:lineRule="auto" w:line="300"/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>ustawowej zmiany stawki podatku VAT.</w:t>
      </w:r>
    </w:p>
    <w:p>
      <w:pPr>
        <w:pStyle w:val="ListParagraph"/>
        <w:numPr>
          <w:ilvl w:val="0"/>
          <w:numId w:val="7"/>
        </w:numPr>
        <w:spacing w:lineRule="auto" w:line="300"/>
        <w:jc w:val="both"/>
        <w:rPr>
          <w:sz w:val="24"/>
          <w:szCs w:val="24"/>
        </w:rPr>
      </w:pPr>
      <w:r>
        <w:rPr>
          <w:sz w:val="24"/>
          <w:szCs w:val="24"/>
        </w:rPr>
        <w:t>W  przypadku zaprzestania produkcji którejś z pozycji asortymentowej w trakcie trwania umowy, Wykonawca może zwrócić się do Zamawiającego z wnioskiem o wyrażenie zgody na dostarczanie produktu równoważnego. Zamawiający wyrazi zgodę na dostarczanie go, jeśli nie będzie odbiegał jakościowo od zaproponowanego pierwotnie.</w:t>
      </w:r>
    </w:p>
    <w:p>
      <w:pPr>
        <w:pStyle w:val="ListParagraph"/>
        <w:numPr>
          <w:ilvl w:val="0"/>
          <w:numId w:val="7"/>
        </w:numPr>
        <w:spacing w:lineRule="auto" w:line="300"/>
        <w:jc w:val="both"/>
        <w:rPr>
          <w:sz w:val="24"/>
          <w:szCs w:val="24"/>
        </w:rPr>
      </w:pPr>
      <w:r>
        <w:rPr>
          <w:sz w:val="24"/>
          <w:szCs w:val="24"/>
        </w:rPr>
        <w:t>Zmiana niniejszej umowy wymaga formy pisemnej pod rygorem nieważności.</w:t>
      </w:r>
    </w:p>
    <w:p>
      <w:pPr>
        <w:pStyle w:val="Normal"/>
        <w:spacing w:lineRule="auto" w:line="300" w:before="240" w:after="0"/>
        <w:ind w:left="75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§ 6</w:t>
      </w:r>
    </w:p>
    <w:p>
      <w:pPr>
        <w:pStyle w:val="Normal"/>
        <w:spacing w:lineRule="auto" w:line="300" w:before="240" w:after="0"/>
        <w:ind w:left="426" w:hanging="0"/>
        <w:jc w:val="both"/>
        <w:rPr>
          <w:sz w:val="24"/>
          <w:szCs w:val="24"/>
        </w:rPr>
      </w:pPr>
      <w:r>
        <w:rPr>
          <w:sz w:val="24"/>
          <w:szCs w:val="24"/>
        </w:rPr>
        <w:t>Zamawiający może odstąpić od umowy w terminie 30 dni od dnia powzięcia wiadomości o zaistnieniu istotnej zmiany okoliczności powodującej, że wykonanie umowy nie leży w interesie publicznym, czego nie można było przewidzieć w chwili zawarcia umowy, lub dalsze wykonywanie umowy może zagrozić podstawowemu interesowi bezpieczeństwa państwa lub bezpieczeństwu publicznemu.</w:t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center"/>
        <w:rPr>
          <w:b/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§ 7</w:t>
      </w:r>
    </w:p>
    <w:p>
      <w:pPr>
        <w:pStyle w:val="ListParagraph"/>
        <w:numPr>
          <w:ilvl w:val="0"/>
          <w:numId w:val="5"/>
        </w:numPr>
        <w:spacing w:lineRule="auto" w:line="300" w:before="240"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sprawach związanych z realizacją niniejszej umowy Zamawiającego reprezentować będzie: </w:t>
      </w:r>
    </w:p>
    <w:p>
      <w:pPr>
        <w:pStyle w:val="Normal"/>
        <w:spacing w:lineRule="auto" w:line="300" w:before="120" w:after="0"/>
        <w:ind w:left="426" w:hanging="351"/>
        <w:jc w:val="both"/>
        <w:rPr>
          <w:sz w:val="24"/>
          <w:szCs w:val="24"/>
        </w:rPr>
      </w:pPr>
      <w:r>
        <w:rPr>
          <w:sz w:val="24"/>
          <w:szCs w:val="24"/>
        </w:rPr>
        <w:t>-</w:t>
        <w:tab/>
        <w:t>Anna Sosna, telefon:34 360 53 03, e-mail: sp35@edukacja.czestochowa.pl</w:t>
      </w:r>
    </w:p>
    <w:p>
      <w:pPr>
        <w:pStyle w:val="ListParagraph"/>
        <w:numPr>
          <w:ilvl w:val="0"/>
          <w:numId w:val="5"/>
        </w:numPr>
        <w:spacing w:lineRule="auto" w:line="300" w:before="120"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Osobę do kontaktów z Zamawiającym ze strony Wykonawcy ustala się w osobie: ............................................................, telefon:......................., e-mail: .........................</w:t>
      </w:r>
    </w:p>
    <w:p>
      <w:pPr>
        <w:pStyle w:val="ListParagraph"/>
        <w:numPr>
          <w:ilvl w:val="0"/>
          <w:numId w:val="5"/>
        </w:numPr>
        <w:spacing w:lineRule="auto" w:line="300" w:before="120"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Zmiana osób wskazanych powyżej nie stanowi zmiany umowy i wymaga jedynie poinformowania drugiej Strony drogą elektroniczną o zaistniałym fakcie.</w:t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center"/>
        <w:rPr>
          <w:b/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§ 8</w:t>
      </w:r>
    </w:p>
    <w:p>
      <w:pPr>
        <w:pStyle w:val="ListParagraph"/>
        <w:numPr>
          <w:ilvl w:val="2"/>
          <w:numId w:val="6"/>
        </w:numPr>
        <w:tabs>
          <w:tab w:val="clear" w:pos="708"/>
          <w:tab w:val="left" w:pos="567" w:leader="none"/>
        </w:tabs>
        <w:spacing w:lineRule="auto" w:line="300"/>
        <w:ind w:left="567" w:hanging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W sprawach nieuregulowanych niniejszą umową zastosowanie mają przepisy Kodeksu Cywilnego i ustawy – Prawo zamówień publicznych.</w:t>
      </w:r>
    </w:p>
    <w:p>
      <w:pPr>
        <w:pStyle w:val="ListParagraph"/>
        <w:numPr>
          <w:ilvl w:val="2"/>
          <w:numId w:val="6"/>
        </w:numPr>
        <w:tabs>
          <w:tab w:val="clear" w:pos="708"/>
          <w:tab w:val="left" w:pos="567" w:leader="none"/>
        </w:tabs>
        <w:spacing w:lineRule="auto" w:line="300"/>
        <w:ind w:left="567" w:hanging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</w:rPr>
        <w:t xml:space="preserve">Wykonawca jest zobowiązany do informowania Zamawiającego o zmianie formy prawnej prowadzonej działalności, o wszczęciu postępowania układowego lub upadłościowego oraz zmianie jego sytuacji ekonomicznej mogącej mieć wpływ na realizację umowy oraz o zmianie siedziby firmy pod rygorem skutków prawnych wynikających z zaniechania, w tym do uznania za doręczoną korespondencję skierowaną na ostatni adres podany przez Wykonawcę. </w:t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center"/>
        <w:rPr>
          <w:b/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§ 9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613" w:leader="none"/>
        </w:tabs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Ewentualne spory mogące wyniknąć na tle uregulowań niniejszej umowy strony zobowiązują się rozwiązywać polubownie, a w razie niemożliwości ich rozwiązania na tej drodze przez właściwy dla Zamawiającego Sąd Powszechny.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613" w:leader="none"/>
        </w:tabs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Umowę sporządzono w 2 jednobrzmiących egzemplarzach, po jednym dla każdej ze stron.</w:t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............................................                                           ………………………………..</w:t>
      </w:r>
    </w:p>
    <w:p>
      <w:pPr>
        <w:pStyle w:val="Normal"/>
        <w:tabs>
          <w:tab w:val="clear" w:pos="708"/>
          <w:tab w:val="left" w:pos="1613" w:leader="none"/>
        </w:tabs>
        <w:spacing w:lineRule="auto" w:line="300"/>
        <w:jc w:val="both"/>
        <w:rPr/>
      </w:pPr>
      <w:r>
        <w:rPr>
          <w:sz w:val="24"/>
          <w:szCs w:val="24"/>
          <w:lang w:eastAsia="ar-SA"/>
        </w:rPr>
        <w:t xml:space="preserve">      </w:t>
      </w:r>
      <w:r>
        <w:rPr>
          <w:sz w:val="24"/>
          <w:szCs w:val="24"/>
          <w:lang w:eastAsia="ar-SA"/>
        </w:rPr>
        <w:t>(WYKONAWCA)</w:t>
        <w:tab/>
        <w:tab/>
        <w:tab/>
        <w:tab/>
        <w:tab/>
        <w:t xml:space="preserve">        (ZAMAWIAJĄCY)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4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sz w:val="24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778" w:hanging="698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ind w:left="795" w:hanging="360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decimal"/>
      <w:lvlText w:val="%3."/>
      <w:lvlJc w:val="left"/>
      <w:pPr>
        <w:ind w:left="3060" w:hanging="36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781" w:hanging="421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lowerLetter"/>
      <w:lvlText w:val="%1.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2"/>
      <w:numFmt w:val="decimal"/>
      <w:lvlText w:val="%4"/>
      <w:lvlJc w:val="left"/>
      <w:pPr>
        <w:ind w:left="3306" w:hanging="360"/>
      </w:pPr>
    </w:lvl>
    <w:lvl w:ilvl="4">
      <w:start w:val="1"/>
      <w:numFmt w:val="decimal"/>
      <w:lvlText w:val="%5."/>
      <w:lvlJc w:val="left"/>
      <w:pPr>
        <w:ind w:left="705" w:hanging="421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15e2b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link w:val="Tekstpodstawowy"/>
    <w:qFormat/>
    <w:rsid w:val="00031c61"/>
    <w:rPr>
      <w:rFonts w:ascii="Times New Roman" w:hAnsi="Times New Roman" w:eastAsia="Times New Roman" w:cs="Times New Roman"/>
      <w:sz w:val="24"/>
      <w:szCs w:val="20"/>
      <w:lang w:eastAsia="zh-CN"/>
    </w:rPr>
  </w:style>
  <w:style w:type="character" w:styleId="Domylnaczcionkaakapitu4" w:customStyle="1">
    <w:name w:val="Domyślna czcionka akapitu4"/>
    <w:qFormat/>
    <w:rsid w:val="00df366c"/>
    <w:rPr/>
  </w:style>
  <w:style w:type="character" w:styleId="ListLabel1">
    <w:name w:val="ListLabel 1"/>
    <w:qFormat/>
    <w:rPr>
      <w:color w:val="auto"/>
      <w:sz w:val="24"/>
    </w:rPr>
  </w:style>
  <w:style w:type="character" w:styleId="ListLabel2">
    <w:name w:val="ListLabel 2"/>
    <w:qFormat/>
    <w:rPr>
      <w:color w:val="auto"/>
      <w:sz w:val="24"/>
    </w:rPr>
  </w:style>
  <w:style w:type="character" w:styleId="ListLabel3">
    <w:name w:val="ListLabel 3"/>
    <w:qFormat/>
    <w:rPr>
      <w:rFonts w:cs="Verdana"/>
      <w:color w:val="000000"/>
      <w:sz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TekstpodstawowyZnak"/>
    <w:rsid w:val="00031c61"/>
    <w:pPr>
      <w:widowControl/>
      <w:suppressAutoHyphens w:val="true"/>
      <w:spacing w:before="0" w:after="120"/>
    </w:pPr>
    <w:rPr>
      <w:sz w:val="24"/>
      <w:lang w:eastAsia="zh-CN"/>
    </w:rPr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c15e2b"/>
    <w:pPr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88506b"/>
    <w:pPr>
      <w:widowControl/>
      <w:spacing w:beforeAutospacing="1" w:afterAutospacing="1"/>
    </w:pPr>
    <w:rPr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2CBE4-4645-4F25-8411-4AD4C71E9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LibreOffice/6.2.1.2$Windows_x86 LibreOffice_project/7bcb35dc3024a62dea0caee87020152d1ee96e71</Application>
  <Pages>3</Pages>
  <Words>1083</Words>
  <Characters>7105</Characters>
  <CharactersWithSpaces>8179</CharactersWithSpaces>
  <Paragraphs>63</Paragraphs>
  <Company>BFO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2021-12-13T21:54:00Z</dcterms:created>
  <dc:creator>Cyprian Dominiak</dc:creator>
  <dc:description/>
  <dc:language>pl-PL</dc:language>
  <cp:lastModifiedBy>Ania</cp:lastModifiedBy>
  <cp:lastPrinted>2021-12-09T12:21:00Z</cp:lastPrinted>
  <dcterms:modified xsi:type="dcterms:W3CDTF">2021-12-13T21:54:00Z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BFO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