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D" w:rsidRDefault="007111DE">
      <w:pPr>
        <w:pStyle w:val="Tekstpodstawowy"/>
        <w:jc w:val="center"/>
        <w:rPr>
          <w:color w:val="0B333C"/>
        </w:rPr>
      </w:pPr>
      <w:r>
        <w:rPr>
          <w:b/>
          <w:bCs/>
          <w:color w:val="0B333C"/>
        </w:rPr>
        <w:t xml:space="preserve">ZARZĄDZENIE nr </w:t>
      </w:r>
      <w:r w:rsidR="002D78AC">
        <w:rPr>
          <w:b/>
          <w:bCs/>
          <w:color w:val="0B333C"/>
        </w:rPr>
        <w:t>1</w:t>
      </w:r>
      <w:r>
        <w:rPr>
          <w:b/>
          <w:bCs/>
          <w:color w:val="0B333C"/>
        </w:rPr>
        <w:t>/20</w:t>
      </w:r>
      <w:r w:rsidR="002D78AC">
        <w:rPr>
          <w:b/>
          <w:bCs/>
          <w:color w:val="0B333C"/>
        </w:rPr>
        <w:t>20</w:t>
      </w:r>
      <w:r>
        <w:rPr>
          <w:b/>
          <w:bCs/>
          <w:color w:val="0B333C"/>
        </w:rPr>
        <w:t>/202</w:t>
      </w:r>
      <w:r w:rsidR="002D78AC">
        <w:rPr>
          <w:b/>
          <w:bCs/>
          <w:color w:val="0B333C"/>
        </w:rPr>
        <w:t>1</w:t>
      </w:r>
      <w:r>
        <w:rPr>
          <w:b/>
          <w:bCs/>
          <w:color w:val="0B333C"/>
        </w:rPr>
        <w:t xml:space="preserve"> </w:t>
      </w:r>
      <w:r>
        <w:rPr>
          <w:color w:val="0B333C"/>
        </w:rPr>
        <w:t xml:space="preserve">z dnia </w:t>
      </w:r>
      <w:r w:rsidR="002D78AC">
        <w:rPr>
          <w:color w:val="0B333C"/>
        </w:rPr>
        <w:t>18</w:t>
      </w:r>
      <w:r>
        <w:rPr>
          <w:color w:val="0B333C"/>
        </w:rPr>
        <w:t>.0</w:t>
      </w:r>
      <w:r w:rsidR="002D78AC">
        <w:rPr>
          <w:color w:val="0B333C"/>
        </w:rPr>
        <w:t>8</w:t>
      </w:r>
      <w:r>
        <w:rPr>
          <w:color w:val="0B333C"/>
        </w:rPr>
        <w:t>.2020r.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jc w:val="both"/>
        <w:rPr>
          <w:color w:val="0B333C"/>
        </w:rPr>
      </w:pPr>
      <w:r>
        <w:rPr>
          <w:color w:val="0B333C"/>
        </w:rPr>
        <w:t xml:space="preserve">Na podstawie Rozporządzenia MEN </w:t>
      </w:r>
      <w:r>
        <w:rPr>
          <w:color w:val="0B333C"/>
        </w:rPr>
        <w:t xml:space="preserve">dnia 20 marca 2020r. w sprawie szczególnych rozwiązań w okresie czasowego ograniczenia </w:t>
      </w:r>
      <w:r>
        <w:rPr>
          <w:color w:val="0B333C"/>
        </w:rPr>
        <w:t>funkcjonowania jednostek systemu oświaty w związku z zapobieganiem, przeciwdziałaniem i zwalczaniem COVID-19</w:t>
      </w:r>
      <w:r w:rsidR="002D78AC">
        <w:rPr>
          <w:color w:val="0B333C"/>
        </w:rPr>
        <w:t xml:space="preserve"> oraz na podstawie Rozporządzenia MEN z dnia 25 marca 2020r. </w:t>
      </w:r>
      <w:r w:rsidR="002D78AC">
        <w:rPr>
          <w:rFonts w:cs="Liberation Serif"/>
          <w:color w:val="0B333C"/>
        </w:rPr>
        <w:t>§</w:t>
      </w:r>
      <w:r w:rsidR="002D78AC">
        <w:rPr>
          <w:color w:val="0B333C"/>
        </w:rPr>
        <w:t>1 ust. 2 zarządzam:</w:t>
      </w:r>
    </w:p>
    <w:p w:rsidR="002D78AC" w:rsidRDefault="002D78AC">
      <w:pPr>
        <w:pStyle w:val="Tekstpodstawowy"/>
        <w:jc w:val="both"/>
        <w:rPr>
          <w:color w:val="0B333C"/>
        </w:rPr>
      </w:pPr>
    </w:p>
    <w:p w:rsidR="002D78AC" w:rsidRDefault="002D78AC">
      <w:pPr>
        <w:pStyle w:val="Tekstpodstawowy"/>
        <w:jc w:val="both"/>
        <w:rPr>
          <w:color w:val="0B333C"/>
        </w:rPr>
      </w:pPr>
      <w:r>
        <w:rPr>
          <w:color w:val="0B333C"/>
        </w:rPr>
        <w:t xml:space="preserve">Zdalne plenarne zebranie Rady Pedagogicznej (link do zebrania zostanie przesłany przez dziennik elektroniczny </w:t>
      </w:r>
      <w:proofErr w:type="spellStart"/>
      <w:r>
        <w:rPr>
          <w:color w:val="0B333C"/>
        </w:rPr>
        <w:t>Librus</w:t>
      </w:r>
      <w:proofErr w:type="spellEnd"/>
      <w:r>
        <w:rPr>
          <w:color w:val="0B333C"/>
        </w:rPr>
        <w:t>), w dniu 31.08.2020r. godz. 9.00 z następującym porządkiem:</w:t>
      </w:r>
    </w:p>
    <w:p w:rsidR="002D78AC" w:rsidRDefault="002D78AC">
      <w:pPr>
        <w:pStyle w:val="Tekstpodstawowy"/>
        <w:jc w:val="both"/>
        <w:rPr>
          <w:color w:val="0B333C"/>
        </w:rPr>
      </w:pP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Przedstawi</w:t>
      </w:r>
      <w:r w:rsidR="007111DE">
        <w:rPr>
          <w:color w:val="0B333C"/>
        </w:rPr>
        <w:t>enie i przyjęcie porządku obrad.</w:t>
      </w: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Wstępna analiza wyników egzaminu maturalnego – dr Agnieszka Owczarek</w:t>
      </w:r>
      <w:r w:rsidR="007111DE">
        <w:rPr>
          <w:color w:val="0B333C"/>
        </w:rPr>
        <w:t>.</w:t>
      </w: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Rekrutacja uczniów do klasa pierwszych – mgr Jacek Turlejski</w:t>
      </w:r>
      <w:r w:rsidR="007111DE">
        <w:rPr>
          <w:color w:val="0B333C"/>
        </w:rPr>
        <w:t>.</w:t>
      </w: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Organizacja Roku szkolnego 2020/2021</w:t>
      </w:r>
      <w:r w:rsidR="007111DE">
        <w:rPr>
          <w:color w:val="0B333C"/>
        </w:rPr>
        <w:t>.</w:t>
      </w:r>
    </w:p>
    <w:p w:rsidR="002D78AC" w:rsidRDefault="002D78AC" w:rsidP="002D78AC">
      <w:pPr>
        <w:pStyle w:val="Tekstpodstawowy"/>
        <w:numPr>
          <w:ilvl w:val="1"/>
          <w:numId w:val="1"/>
        </w:numPr>
        <w:jc w:val="both"/>
        <w:rPr>
          <w:color w:val="0B333C"/>
        </w:rPr>
      </w:pPr>
      <w:r>
        <w:rPr>
          <w:color w:val="0B333C"/>
        </w:rPr>
        <w:t>Zaoponowanie arkusza organizacyjnego szkoły (opiniujemy wysyłając za pośrednictwem li brusa wiadomość do protokolanta – pani M. Stolarz)</w:t>
      </w:r>
    </w:p>
    <w:p w:rsidR="002D78AC" w:rsidRDefault="00642AA0" w:rsidP="002D78AC">
      <w:pPr>
        <w:pStyle w:val="Tekstpodstawowy"/>
        <w:numPr>
          <w:ilvl w:val="1"/>
          <w:numId w:val="1"/>
        </w:numPr>
        <w:jc w:val="both"/>
        <w:rPr>
          <w:color w:val="0B333C"/>
        </w:rPr>
      </w:pPr>
      <w:r>
        <w:rPr>
          <w:color w:val="0B333C"/>
        </w:rPr>
        <w:t xml:space="preserve">Plan rozwoju szkoły – mgr Agnieszka </w:t>
      </w:r>
      <w:proofErr w:type="spellStart"/>
      <w:r>
        <w:rPr>
          <w:color w:val="0B333C"/>
        </w:rPr>
        <w:t>Grzelińska</w:t>
      </w:r>
      <w:r w:rsidR="007111DE">
        <w:rPr>
          <w:color w:val="0B333C"/>
        </w:rPr>
        <w:t>-</w:t>
      </w:r>
      <w:r>
        <w:rPr>
          <w:color w:val="0B333C"/>
        </w:rPr>
        <w:t>Grądys</w:t>
      </w:r>
      <w:proofErr w:type="spellEnd"/>
    </w:p>
    <w:p w:rsidR="00642AA0" w:rsidRDefault="005F20A8" w:rsidP="002D78AC">
      <w:pPr>
        <w:pStyle w:val="Tekstpodstawowy"/>
        <w:numPr>
          <w:ilvl w:val="1"/>
          <w:numId w:val="1"/>
        </w:numPr>
        <w:jc w:val="both"/>
        <w:rPr>
          <w:color w:val="0B333C"/>
        </w:rPr>
      </w:pPr>
      <w:r>
        <w:rPr>
          <w:color w:val="0B333C"/>
        </w:rPr>
        <w:t>Organizacja praca szkoły w roku szkolnym 2020/2021 (kalendarz roku szkolnego, wychowawstwa, terminy rad pedagogicznych, spotkania z rodzicami, zespoły przedmiotowe i problemowe, dodatkowe obowiązki, uroczystości szkolne, opiekunowie sal i pracowni)</w:t>
      </w:r>
    </w:p>
    <w:p w:rsidR="005F20A8" w:rsidRDefault="007111DE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Praca szkoły w okresie pandemii – mgr Agnieszka Wrona.</w:t>
      </w:r>
    </w:p>
    <w:p w:rsidR="007111DE" w:rsidRDefault="007111DE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Sprawy bieżące.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2D78AC"/>
    <w:rsid w:val="005F20A8"/>
    <w:rsid w:val="00642AA0"/>
    <w:rsid w:val="007111DE"/>
    <w:rsid w:val="00BB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Piotr</cp:lastModifiedBy>
  <cp:revision>3</cp:revision>
  <dcterms:created xsi:type="dcterms:W3CDTF">2020-06-30T10:14:00Z</dcterms:created>
  <dcterms:modified xsi:type="dcterms:W3CDTF">2022-11-14T10:35:00Z</dcterms:modified>
  <dc:language>pl-PL</dc:language>
</cp:coreProperties>
</file>