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>;Załącznik nr … do protokołu z dn. 14-09 -2022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UCHWAŁA nr 6/2022/ 2023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RADY PEDAGOGICZNEJ SZKOŁY PODSTAWOWEJ nr 46 w CZĘSTOCHOWIE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 dnia 14-09- 2022 r. w 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sprawie zmian w statucie Szkoły Podstawowej nr 46 w Częstochowie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 podstawie art.72 ust. 1, art.80 ust. 2 pkt 1 oraz art.82 ust.2 ustawy z dnia 14 grudnia 2016 r. Prawo oświatowe (Dz.u. z 2021 r. poz.1082) uchwala się co następuje: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§ 1. W statucie szkoły dokonuje się następujących zmian: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W podstawie prawnej dodaje się następujące akty prawne: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eastAsia="Calibri" w:cs="Calibri" w:cstheme="minorHAnsi"/>
          <w:color w:val="000000" w:themeColor="text1"/>
        </w:rPr>
      </w:pPr>
      <w:r>
        <w:rPr>
          <w:rFonts w:eastAsia="Calibri" w:cs="Calibri" w:cstheme="minorHAnsi"/>
          <w:color w:val="000000" w:themeColor="text1"/>
        </w:rPr>
        <w:t>Ustawa z dnia 5 sierpnia 2022r. o zmianie ustawy Karta Nauczyciela oraz niektórych innych ustaw (Dz.U. z 2022r., poz.1730)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eastAsia="Calibri" w:cs="Calibri" w:cstheme="minorHAnsi"/>
          <w:color w:val="000000" w:themeColor="text1"/>
        </w:rPr>
      </w:pPr>
      <w:r>
        <w:rPr>
          <w:rFonts w:eastAsia="Calibri" w:cs="Calibri" w:cstheme="minorHAnsi"/>
          <w:color w:val="000000" w:themeColor="text1"/>
        </w:rPr>
        <w:t>Ustawa z dnia 1 września 2022 r. o wspieraniu i resocjalizacji nieletnich (Dz.U. z 2022r., poz.1700)</w:t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W § 48 dodaje się ust. 8 i 9 o następującym brzmieniu: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W szkole działa zespół nauczycieli specjalistów, którego podstawowym zadaniem jest niesienie pomocy i praca z uczniami ze specjalnymi potrzebami edukacyjnymi.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Pracą zespołu kieruje pedagog szkolny, a w jego skład wchodzą: pedagog specjalny, logopeda, psycholog, nauczyciele wspomagający pracę uczniów.</w:t>
      </w:r>
    </w:p>
    <w:p>
      <w:pPr>
        <w:pStyle w:val="Default"/>
        <w:ind w:left="360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§ 49 otrzymuje następujące brzmienie: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Nauczyciel rozpoczynający pracę odbywa przez 3 lata i 9 miesięcy przygotowanie do zawodu nauczyciela po czym aby kontynuować pracę obligatoryjnie przystępuje do egzaminu na stopień nauczyciela mianowanego.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Stosunek pracy z osobą rozpoczynającą pracę w szkole nawiązuje się na podstawie umowy o pracę na czas określony na 2 lata szkolne jeżeli: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nie posiada stopnia awansu zawodowego;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posiada wymagane kwalifikacje.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Stosunek pracy z nauczycielem nawiązuje się na podstawie umowy o pracę na czas nieokreślony jeżeli: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nie posiada stopnia awansu zawodowego;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posiada wymagane kwalifikacje;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posiada co najmniej 2 lata pracy w szkole;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posiada co najmniej dobrą ocenę pracy.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Nauczycielowi odbywającemu przygotowanie do zawodu nauczyciela dyrektor szkoły przydziela spośród nauczycieli mianowanych lub dyplomowanych mentora. Do podstawowych zadań mentora należy bieżące wspieranie nauczyciela w procesie wdrażania do zawodu, udzielanie pomocy z dzieleniem się wiedzą i doświadczeniem.                                                     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Nauczyciele rozpoczynający pracę nie składa wniosku o rozpoczęcie odbywania przygotowania i nie przygotowuje planu rozwoju zawodowego. Nauczyciel może rozpocząć odbywanie przygotowania do zawodu nauczyciela w każdym czasie.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Nauczyciele, którzy posiadają stopień nauczyciela kontraktowego w okresie przejściowym odbywają staż na stopień nauczyciela mianowanego zgodnie z obowiązującymi do 1 września 2022r. zasadami i w terminie określonym odrębnymi przepisami.</w:t>
      </w:r>
    </w:p>
    <w:p>
      <w:pPr>
        <w:pStyle w:val="Default"/>
        <w:ind w:left="360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§ 54 ust.2 pkt.4 i 10 otrzymują brzmienie: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zwoływanie posiedzenia zespołu nauczycieli specjalistów w ważnych sprawach uczniów ze specjalnymi potrzebami edukacyjnymi;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szczegółowe obowiązki pedagoga szkolnego zawarto w przydziale czynności.</w:t>
      </w:r>
    </w:p>
    <w:p>
      <w:pPr>
        <w:pStyle w:val="Normal"/>
        <w:spacing w:before="0" w:after="0"/>
        <w:ind w:left="360" w:hanging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Dodaje się rozdział 29a i  § 54a o następującym brzmieniu:</w:t>
      </w:r>
    </w:p>
    <w:p>
      <w:pPr>
        <w:pStyle w:val="NormalWeb"/>
        <w:shd w:val="clear" w:color="auto" w:fill="FFFFFF"/>
        <w:tabs>
          <w:tab w:val="clear" w:pos="708"/>
          <w:tab w:val="center" w:pos="5076" w:leader="none"/>
        </w:tabs>
        <w:spacing w:beforeAutospacing="0" w:before="0" w:afterAutospacing="0" w:after="0"/>
        <w:ind w:left="1080" w:hanging="0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color w:val="00B050"/>
        </w:rPr>
        <w:t xml:space="preserve">                                                    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Rozdział 29 a</w:t>
      </w:r>
    </w:p>
    <w:p>
      <w:pPr>
        <w:pStyle w:val="NormalWeb"/>
        <w:shd w:val="clear" w:color="auto" w:fill="FFFFFF"/>
        <w:spacing w:beforeAutospacing="0" w:before="0" w:afterAutospacing="0" w:after="0"/>
        <w:ind w:left="1080" w:hanging="0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                                        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Pedagog specjalny w szkole</w:t>
      </w:r>
    </w:p>
    <w:p>
      <w:pPr>
        <w:pStyle w:val="NormalWeb"/>
        <w:shd w:val="clear" w:color="auto" w:fill="FFFFFF"/>
        <w:spacing w:beforeAutospacing="0" w:before="0" w:afterAutospacing="0" w:after="0"/>
        <w:ind w:left="1080" w:hanging="0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1080" w:hanging="0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                                                          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§ 54 a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1. Szkoła zatrudnia pedagoga specjalnego.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2. Do podstawowych zadań pedagoga specjalnego należy: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współpraca z nauczycielami, wychowawcami i innymi specjalistami oraz rodzicami uczniów;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współpraca z zespołem mającym opracować IPET;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wspierania działań nauczycieli, wychowawców i innych specjalistów;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udzielanie pomocy psychologiczno-pedagogicznej: rodzicom, uczniom, nauczycielom;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współpraca z innymi podmiotami typu: poradnia psychologiczno-pedagogiczna, kurator sądowy, pielęgniarka środowiskowa, placówki doskonalenia nauczycieli, organizacje pozarządowe;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przedstawianie propozycji radzie pedagogicznej dotyczące doskonalenia zawodowego;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szczegółowe obowiązki znajdują się w przydziale czynności pedagoga.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§ 55 ust.1 otrzymuje brzmienie: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1. Szkoła zatrudnia logopedę.</w:t>
      </w:r>
    </w:p>
    <w:p>
      <w:pPr>
        <w:pStyle w:val="Normal"/>
        <w:spacing w:before="0" w:after="0"/>
        <w:ind w:left="360" w:hanging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Dodaje się rozdział 30a i § 55a, który otrzymuje następujące brzmienie: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000000" w:themeColor="text1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  <w:t xml:space="preserve">                                                       </w:t>
      </w:r>
      <w:r>
        <w:rPr>
          <w:rFonts w:cs="Calibri" w:cstheme="minorHAnsi"/>
          <w:color w:val="000000" w:themeColor="text1"/>
        </w:rPr>
        <w:t>Rozdział 30 a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                                          </w:t>
      </w:r>
      <w:r>
        <w:rPr>
          <w:rFonts w:cs="Calibri" w:cstheme="minorHAnsi"/>
          <w:color w:val="000000" w:themeColor="text1"/>
        </w:rPr>
        <w:t>Zadania i obowiązki psychologa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                                                              </w:t>
      </w:r>
      <w:r>
        <w:rPr>
          <w:rFonts w:cs="Calibri" w:cstheme="minorHAnsi"/>
          <w:color w:val="000000" w:themeColor="text1"/>
        </w:rPr>
        <w:t>§ 55 a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1. Szkoła zatrudnia psychologa szkolnego.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2. Do podstawowych zadań i obowiązków psychologa należy: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indywidualne spotkania z uczniem i rodzicami ucznia;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aktywna praca z zespole specjalistów;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diagnoza potencjalnych możliwości ucznia;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analiza przyczyn niepowodzeń szkolnych oraz negatywnego zachowania ucznia;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działania profilaktyczne w celu zapobiegania pojawianiu się problemów;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doradztwo w zakresie wyboru kierunku dalszego kształcenia.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Szczegółowy zakres obowiązków został zawarty w przydziale czynności.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§ 2. Wykonanie uchwały powierza się dyrektorowi szkoły.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§ 3. Uchwała wchodzi w życie z dniem podjęcia.</w:t>
      </w:r>
    </w:p>
    <w:p>
      <w:pPr>
        <w:pStyle w:val="Normal"/>
        <w:tabs>
          <w:tab w:val="clear" w:pos="708"/>
          <w:tab w:val="left" w:pos="8244" w:leader="none"/>
        </w:tabs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8244" w:leader="none"/>
        </w:tabs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8244" w:leader="none"/>
        </w:tabs>
        <w:spacing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Podpis elektroniczny</w:t>
      </w:r>
    </w:p>
    <w:p>
      <w:pPr>
        <w:pStyle w:val="Normal"/>
        <w:spacing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(-) Janusz Sikorski</w:t>
      </w:r>
    </w:p>
    <w:p>
      <w:pPr>
        <w:pStyle w:val="Normal"/>
        <w:spacing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Dyrektor Szkoły Podstawowej nr 46 w Częstochowie</w:t>
      </w:r>
    </w:p>
    <w:p>
      <w:pPr>
        <w:pStyle w:val="Normal"/>
        <w:spacing w:before="0" w:after="0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/>
        </w:rPr>
      </w:pPr>
      <w:r>
        <w:rPr>
          <w:rFonts w:cs="Calibri"/>
        </w:rPr>
        <w:t>Uchwała została przyjęta ilością głosów: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360"/>
        <w:rPr>
          <w:rFonts w:cs="Calibri"/>
        </w:rPr>
      </w:pPr>
      <w:r>
        <w:rPr>
          <w:rFonts w:cs="Calibri"/>
        </w:rPr>
        <w:t xml:space="preserve">za: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360"/>
        <w:rPr>
          <w:rFonts w:cs="Calibri"/>
        </w:rPr>
      </w:pPr>
      <w:r>
        <w:rPr>
          <w:rFonts w:cs="Calibri"/>
        </w:rPr>
        <w:t xml:space="preserve">przeciw: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360"/>
        <w:rPr>
          <w:rFonts w:cs="Calibri"/>
        </w:rPr>
      </w:pPr>
      <w:r>
        <w:rPr>
          <w:rFonts w:cs="Calibri"/>
        </w:rPr>
        <w:t xml:space="preserve">wstrzymało się: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360"/>
        <w:rPr>
          <w:rFonts w:cs="Calibri"/>
        </w:rPr>
      </w:pPr>
      <w:r>
        <w:rPr>
          <w:rFonts w:cs="Calibri"/>
        </w:rPr>
        <w:t>członków Rady Pedagogicznej: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360"/>
        <w:rPr>
          <w:rFonts w:cs="Calibri"/>
        </w:rPr>
      </w:pPr>
      <w:r>
        <w:rPr>
          <w:rFonts w:cs="Calibri"/>
        </w:rPr>
        <w:t>obecnych: 20</w:t>
      </w:r>
    </w:p>
    <w:p>
      <w:pPr>
        <w:pStyle w:val="Normal"/>
        <w:spacing w:before="0" w:after="0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5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38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4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0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1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9">
    <w:lvl w:ilvl="0">
      <w:start w:val="10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2072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rsid w:val="00af1075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382452"/>
    <w:pPr>
      <w:widowControl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3824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1e3c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07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LibreOffice/7.4.0.3$Windows_X86_64 LibreOffice_project/f85e47c08ddd19c015c0114a68350214f7066f5a</Application>
  <AppVersion>15.0000</AppVersion>
  <Pages>4</Pages>
  <Words>660</Words>
  <Characters>4081</Characters>
  <CharactersWithSpaces>5004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2022-11-16T08:50:00Z</dcterms:created>
  <dc:creator>SZKOLA46</dc:creator>
  <dc:description/>
  <dc:language>pl-PL</dc:language>
  <cp:lastModifiedBy>SZKOLA46</cp:lastModifiedBy>
  <cp:lastPrinted>2022-05-02T10:54:00Z</cp:lastPrinted>
  <dcterms:modified xsi:type="dcterms:W3CDTF">2022-11-22T15:30:00Z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