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65" w:rsidRDefault="00D36B6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6B65" w:rsidRDefault="00D36B65" w:rsidP="00831045">
      <w:pPr>
        <w:jc w:val="center"/>
        <w:rPr>
          <w:b/>
          <w:bCs/>
        </w:rPr>
      </w:pPr>
      <w:r w:rsidRPr="009B177F">
        <w:rPr>
          <w:b/>
          <w:bCs/>
        </w:rPr>
        <w:t xml:space="preserve">Zarządzenie </w:t>
      </w:r>
      <w:r w:rsidR="00BC223D" w:rsidRPr="009B177F">
        <w:rPr>
          <w:b/>
          <w:bCs/>
        </w:rPr>
        <w:t>nr</w:t>
      </w:r>
      <w:r w:rsidR="00E77EF9">
        <w:rPr>
          <w:b/>
          <w:bCs/>
        </w:rPr>
        <w:t xml:space="preserve"> 1</w:t>
      </w:r>
      <w:r w:rsidR="00831045" w:rsidRPr="009B177F">
        <w:rPr>
          <w:b/>
          <w:bCs/>
        </w:rPr>
        <w:br/>
      </w:r>
      <w:r w:rsidRPr="009B177F">
        <w:rPr>
          <w:b/>
          <w:bCs/>
        </w:rPr>
        <w:t xml:space="preserve">Dyrektora </w:t>
      </w:r>
      <w:r w:rsidR="00831045" w:rsidRPr="009B177F">
        <w:rPr>
          <w:b/>
          <w:bCs/>
        </w:rPr>
        <w:t xml:space="preserve">Zespołu Szkół </w:t>
      </w:r>
      <w:r w:rsidR="008A5E0E">
        <w:rPr>
          <w:b/>
          <w:bCs/>
        </w:rPr>
        <w:t>Technicznych i Ogólnokształcących im.</w:t>
      </w:r>
      <w:r w:rsidR="00016121">
        <w:rPr>
          <w:b/>
          <w:bCs/>
        </w:rPr>
        <w:t xml:space="preserve"> </w:t>
      </w:r>
      <w:r w:rsidR="008A5E0E">
        <w:rPr>
          <w:b/>
          <w:bCs/>
        </w:rPr>
        <w:t>S.</w:t>
      </w:r>
      <w:r w:rsidR="00016121">
        <w:rPr>
          <w:b/>
          <w:bCs/>
        </w:rPr>
        <w:t xml:space="preserve"> </w:t>
      </w:r>
      <w:r w:rsidR="008A5E0E">
        <w:rPr>
          <w:b/>
          <w:bCs/>
        </w:rPr>
        <w:t xml:space="preserve">Żeromskiego </w:t>
      </w:r>
      <w:r w:rsidR="00831045" w:rsidRPr="009B177F">
        <w:rPr>
          <w:b/>
          <w:bCs/>
        </w:rPr>
        <w:t xml:space="preserve"> w Częstochowie</w:t>
      </w:r>
      <w:r w:rsidR="00831045" w:rsidRPr="009B177F">
        <w:rPr>
          <w:b/>
          <w:bCs/>
        </w:rPr>
        <w:br/>
      </w:r>
      <w:r w:rsidR="006B7484" w:rsidRPr="009B177F">
        <w:rPr>
          <w:b/>
          <w:bCs/>
        </w:rPr>
        <w:t>z</w:t>
      </w:r>
      <w:r w:rsidR="00554059" w:rsidRPr="009B177F">
        <w:rPr>
          <w:b/>
          <w:bCs/>
        </w:rPr>
        <w:t xml:space="preserve"> dnia</w:t>
      </w:r>
      <w:r w:rsidR="00E77EF9">
        <w:rPr>
          <w:b/>
          <w:bCs/>
        </w:rPr>
        <w:t xml:space="preserve"> 02.01</w:t>
      </w:r>
      <w:r w:rsidR="00E2727B">
        <w:rPr>
          <w:b/>
          <w:bCs/>
        </w:rPr>
        <w:t>.202</w:t>
      </w:r>
      <w:r w:rsidR="00E77EF9">
        <w:rPr>
          <w:b/>
          <w:bCs/>
        </w:rPr>
        <w:t>3</w:t>
      </w:r>
      <w:r w:rsidR="00E2727B">
        <w:rPr>
          <w:b/>
          <w:bCs/>
        </w:rPr>
        <w:t xml:space="preserve"> </w:t>
      </w:r>
      <w:r w:rsidRPr="009B177F">
        <w:rPr>
          <w:b/>
          <w:bCs/>
        </w:rPr>
        <w:t>r.</w:t>
      </w:r>
    </w:p>
    <w:p w:rsidR="00016121" w:rsidRPr="009B177F" w:rsidRDefault="00016121" w:rsidP="00831045">
      <w:pPr>
        <w:jc w:val="center"/>
        <w:rPr>
          <w:b/>
          <w:bCs/>
        </w:rPr>
      </w:pPr>
      <w:r>
        <w:rPr>
          <w:b/>
          <w:bCs/>
        </w:rPr>
        <w:t>Zmieniające zarządzenie nr 12/2022r z dn.19.09.2022r</w:t>
      </w:r>
    </w:p>
    <w:p w:rsidR="009936B9" w:rsidRPr="00BA2826" w:rsidRDefault="009936B9" w:rsidP="00BA2826">
      <w:pPr>
        <w:jc w:val="center"/>
        <w:rPr>
          <w:b/>
          <w:bCs/>
        </w:rPr>
      </w:pPr>
      <w:r w:rsidRPr="009B177F">
        <w:rPr>
          <w:b/>
          <w:bCs/>
        </w:rPr>
        <w:t>w sprawie</w:t>
      </w:r>
      <w:r w:rsidR="00FB2B7E">
        <w:rPr>
          <w:b/>
          <w:bCs/>
        </w:rPr>
        <w:t xml:space="preserve"> wykorzystania środków z Funduszu Pomocy obywatelom Ukrainy na dodatkowe zajęcia oświatowe</w:t>
      </w:r>
    </w:p>
    <w:p w:rsidR="00566637" w:rsidRDefault="009936B9" w:rsidP="00BA2826">
      <w:pPr>
        <w:ind w:firstLine="708"/>
        <w:jc w:val="both"/>
      </w:pPr>
      <w:r>
        <w:t xml:space="preserve">Na podstawie </w:t>
      </w:r>
      <w:r w:rsidR="00FB2B7E">
        <w:t xml:space="preserve">art. 50 ust.1 ustawy z dnia 12 marca 2022 r. o pomocy obywatelom Ukrainy </w:t>
      </w:r>
    </w:p>
    <w:p w:rsidR="00BE520F" w:rsidRDefault="00FB2B7E" w:rsidP="00566637">
      <w:pPr>
        <w:jc w:val="both"/>
      </w:pPr>
      <w:r>
        <w:t xml:space="preserve">w związku z konfliktem zbrojnym na terytorium </w:t>
      </w:r>
      <w:r w:rsidR="00BE520F">
        <w:t>tego państwa ( Dz.U. z 2022r. poz. 583</w:t>
      </w:r>
      <w:r w:rsidR="00BA2826">
        <w:t>)</w:t>
      </w:r>
    </w:p>
    <w:p w:rsidR="00BE520F" w:rsidRDefault="00BE520F" w:rsidP="00BA2826">
      <w:pPr>
        <w:ind w:firstLine="708"/>
        <w:jc w:val="center"/>
      </w:pPr>
      <w:r>
        <w:t>Zarządzam co następuje:</w:t>
      </w:r>
    </w:p>
    <w:p w:rsidR="00BE520F" w:rsidRDefault="00BE520F" w:rsidP="00BA2826">
      <w:pPr>
        <w:ind w:firstLine="708"/>
        <w:jc w:val="center"/>
      </w:pPr>
      <w:r>
        <w:rPr>
          <w:rFonts w:cstheme="minorHAnsi"/>
        </w:rPr>
        <w:t>§</w:t>
      </w:r>
      <w:r>
        <w:t xml:space="preserve"> 1</w:t>
      </w:r>
    </w:p>
    <w:p w:rsidR="00BE520F" w:rsidRDefault="00BE520F" w:rsidP="00831045">
      <w:pPr>
        <w:ind w:firstLine="708"/>
        <w:jc w:val="both"/>
      </w:pPr>
      <w:r>
        <w:t>Środki z  Funduszu Pomocy obywatelom Ukrainy na dodatkowe zadania oświatowe przeznacza się na :</w:t>
      </w:r>
    </w:p>
    <w:p w:rsidR="00BE520F" w:rsidRDefault="007665AD" w:rsidP="007665AD">
      <w:pPr>
        <w:pStyle w:val="Akapitzlist"/>
        <w:numPr>
          <w:ilvl w:val="0"/>
          <w:numId w:val="3"/>
        </w:numPr>
        <w:jc w:val="both"/>
      </w:pPr>
      <w:r>
        <w:t>Wynagrodzenia nauczycieli i pracowników administracyjno- obsługowych wraz z pochodnymi.</w:t>
      </w:r>
    </w:p>
    <w:p w:rsidR="007665AD" w:rsidRDefault="007665AD" w:rsidP="007665AD">
      <w:pPr>
        <w:pStyle w:val="Akapitzlist"/>
        <w:numPr>
          <w:ilvl w:val="0"/>
          <w:numId w:val="3"/>
        </w:numPr>
        <w:jc w:val="both"/>
      </w:pPr>
      <w:r>
        <w:t>Dodatkową naukę języka polskiego.</w:t>
      </w:r>
    </w:p>
    <w:p w:rsidR="007665AD" w:rsidRDefault="007665AD" w:rsidP="007665AD">
      <w:pPr>
        <w:pStyle w:val="Akapitzlist"/>
        <w:numPr>
          <w:ilvl w:val="0"/>
          <w:numId w:val="3"/>
        </w:numPr>
        <w:jc w:val="both"/>
      </w:pPr>
      <w:r>
        <w:t>Opłaty za media.</w:t>
      </w:r>
    </w:p>
    <w:p w:rsidR="00496A0F" w:rsidRDefault="007665AD" w:rsidP="007665AD">
      <w:pPr>
        <w:pStyle w:val="Akapitzlist"/>
        <w:numPr>
          <w:ilvl w:val="0"/>
          <w:numId w:val="3"/>
        </w:numPr>
        <w:jc w:val="both"/>
      </w:pPr>
      <w:r>
        <w:t>Zakup środków czystości, artykułów biurowych</w:t>
      </w:r>
      <w:r w:rsidR="00496A0F">
        <w:t>.</w:t>
      </w:r>
    </w:p>
    <w:p w:rsidR="00496A0F" w:rsidRDefault="00496A0F" w:rsidP="007665AD">
      <w:pPr>
        <w:pStyle w:val="Akapitzlist"/>
        <w:numPr>
          <w:ilvl w:val="0"/>
          <w:numId w:val="3"/>
        </w:numPr>
        <w:jc w:val="both"/>
      </w:pPr>
      <w:r>
        <w:t>Inne wydatki uzgodnione z d</w:t>
      </w:r>
      <w:r w:rsidR="008A5E0E">
        <w:t>yrektorem szkoły.</w:t>
      </w:r>
    </w:p>
    <w:p w:rsidR="00554059" w:rsidRDefault="00BA2826" w:rsidP="00BA2826">
      <w:pPr>
        <w:ind w:firstLine="708"/>
        <w:jc w:val="center"/>
      </w:pPr>
      <w:r>
        <w:rPr>
          <w:rFonts w:cstheme="minorHAnsi"/>
        </w:rPr>
        <w:t>§</w:t>
      </w:r>
      <w:r>
        <w:t xml:space="preserve"> 2</w:t>
      </w:r>
    </w:p>
    <w:p w:rsidR="00BA2826" w:rsidRDefault="00BA2826" w:rsidP="00BA2826">
      <w:pPr>
        <w:ind w:firstLine="708"/>
      </w:pPr>
      <w:r>
        <w:t>Do wyliczenia wydatków stosuje się wskaźnik: liczba uchodźców z Ukrainy w szkole do liczby wszystkich uczniów w szkole.</w:t>
      </w:r>
      <w:r w:rsidR="00A9203F">
        <w:t xml:space="preserve"> Na dzień 01</w:t>
      </w:r>
      <w:r w:rsidR="00D777F2">
        <w:t>.</w:t>
      </w:r>
      <w:r w:rsidR="00A9203F">
        <w:t>1</w:t>
      </w:r>
      <w:r w:rsidR="00E77EF9">
        <w:t>01</w:t>
      </w:r>
      <w:r w:rsidR="00D777F2">
        <w:t>202</w:t>
      </w:r>
      <w:r w:rsidR="00E77EF9">
        <w:t>3</w:t>
      </w:r>
      <w:r w:rsidR="00D777F2">
        <w:t xml:space="preserve">r liczba wszystkich uczniów wynosi </w:t>
      </w:r>
      <w:r w:rsidR="00A9203F">
        <w:t>1095</w:t>
      </w:r>
      <w:r w:rsidR="00D777F2">
        <w:t xml:space="preserve"> a liczba uchodźców z Ukrainy </w:t>
      </w:r>
      <w:r w:rsidR="00A9203F">
        <w:t>17</w:t>
      </w:r>
      <w:r w:rsidR="00D777F2">
        <w:t xml:space="preserve">. Wskaźnik </w:t>
      </w:r>
      <w:r w:rsidR="00A9203F">
        <w:t xml:space="preserve"> 1,55</w:t>
      </w:r>
      <w:r w:rsidR="00D777F2">
        <w:t>% .</w:t>
      </w:r>
      <w:r w:rsidR="00C34C96">
        <w:t xml:space="preserve"> Kwotę wyliczonych kosztów zaokrągla się do pełnych złotych. Do 0,50 gr w dół a powyżej 0,50 gr w górę.</w:t>
      </w:r>
    </w:p>
    <w:p w:rsidR="00DF56A7" w:rsidRDefault="00D777F2" w:rsidP="00DF56A7">
      <w:pPr>
        <w:spacing w:line="240" w:lineRule="auto"/>
        <w:ind w:firstLine="708"/>
        <w:jc w:val="both"/>
      </w:pPr>
      <w:r>
        <w:t>Wyjątek stanowią wynagrodzenia</w:t>
      </w:r>
      <w:r w:rsidR="008A5E0E">
        <w:t xml:space="preserve"> </w:t>
      </w:r>
      <w:r>
        <w:t xml:space="preserve">  nauczycieli prowadzących dodatkow</w:t>
      </w:r>
      <w:r w:rsidR="008D5232">
        <w:t>ą</w:t>
      </w:r>
      <w:r>
        <w:t xml:space="preserve"> naukę języka polskiego , gdzie wskaźnik wynosi 100 %</w:t>
      </w:r>
      <w:r w:rsidR="00F831B1">
        <w:t>. W przypadku jakichkolwiek zmian</w:t>
      </w:r>
      <w:r w:rsidR="00566637">
        <w:t xml:space="preserve"> dotyczących liczby uczniów</w:t>
      </w:r>
      <w:r w:rsidR="00643EF1">
        <w:t xml:space="preserve"> wskaźnik</w:t>
      </w:r>
      <w:r w:rsidR="00DF56A7">
        <w:t xml:space="preserve"> </w:t>
      </w:r>
      <w:r w:rsidR="00F831B1">
        <w:t xml:space="preserve">może ulec zmianie </w:t>
      </w:r>
      <w:r w:rsidR="00566637">
        <w:t xml:space="preserve">i </w:t>
      </w:r>
      <w:r w:rsidR="00F831B1">
        <w:t>będzie podlegał aktualizacji .</w:t>
      </w:r>
      <w:r w:rsidR="00EA3758">
        <w:t xml:space="preserve"> </w:t>
      </w:r>
    </w:p>
    <w:p w:rsidR="009936B9" w:rsidRDefault="009936B9" w:rsidP="00D36B65">
      <w:pPr>
        <w:pStyle w:val="Akapitzlist"/>
        <w:jc w:val="both"/>
      </w:pPr>
    </w:p>
    <w:p w:rsidR="009936B9" w:rsidRDefault="009936B9" w:rsidP="00D36B65">
      <w:pPr>
        <w:pStyle w:val="Akapitzlist"/>
        <w:jc w:val="both"/>
      </w:pPr>
    </w:p>
    <w:p w:rsidR="00F80C63" w:rsidRPr="009B177F" w:rsidRDefault="00F80C63" w:rsidP="00554059">
      <w:pPr>
        <w:jc w:val="both"/>
        <w:rPr>
          <w:b/>
          <w:bCs/>
        </w:rPr>
      </w:pPr>
      <w:r w:rsidRPr="009B177F">
        <w:rPr>
          <w:b/>
          <w:bCs/>
        </w:rPr>
        <w:t>Zarządzenie obowiąz</w:t>
      </w:r>
      <w:r w:rsidR="00F831B1">
        <w:rPr>
          <w:b/>
          <w:bCs/>
        </w:rPr>
        <w:t>uje</w:t>
      </w:r>
      <w:r w:rsidR="008A5E0E">
        <w:rPr>
          <w:b/>
          <w:bCs/>
        </w:rPr>
        <w:t xml:space="preserve"> </w:t>
      </w:r>
      <w:r w:rsidRPr="009B177F">
        <w:rPr>
          <w:b/>
          <w:bCs/>
        </w:rPr>
        <w:t>od</w:t>
      </w:r>
      <w:r w:rsidR="00E77EF9">
        <w:rPr>
          <w:b/>
          <w:bCs/>
        </w:rPr>
        <w:t xml:space="preserve"> 02</w:t>
      </w:r>
      <w:r w:rsidRPr="009B177F">
        <w:rPr>
          <w:b/>
          <w:bCs/>
        </w:rPr>
        <w:t>.</w:t>
      </w:r>
      <w:r w:rsidR="00E77EF9">
        <w:rPr>
          <w:b/>
          <w:bCs/>
        </w:rPr>
        <w:t>01</w:t>
      </w:r>
      <w:r w:rsidRPr="009B177F">
        <w:rPr>
          <w:b/>
          <w:bCs/>
        </w:rPr>
        <w:t>.20</w:t>
      </w:r>
      <w:r w:rsidR="00D42D70" w:rsidRPr="009B177F">
        <w:rPr>
          <w:b/>
          <w:bCs/>
        </w:rPr>
        <w:t>2</w:t>
      </w:r>
      <w:r w:rsidR="00E77EF9">
        <w:rPr>
          <w:b/>
          <w:bCs/>
        </w:rPr>
        <w:t>3</w:t>
      </w:r>
      <w:r w:rsidRPr="009B177F">
        <w:rPr>
          <w:b/>
          <w:bCs/>
        </w:rPr>
        <w:t xml:space="preserve"> r.</w:t>
      </w:r>
    </w:p>
    <w:p w:rsidR="00F80C63" w:rsidRDefault="00F80C63" w:rsidP="00D36B65">
      <w:pPr>
        <w:pStyle w:val="Akapitzlist"/>
        <w:jc w:val="both"/>
      </w:pPr>
    </w:p>
    <w:p w:rsidR="00F80C63" w:rsidRDefault="00F80C63" w:rsidP="00D36B65">
      <w:pPr>
        <w:pStyle w:val="Akapitzlist"/>
        <w:jc w:val="both"/>
      </w:pPr>
    </w:p>
    <w:p w:rsidR="003D6E08" w:rsidRDefault="003D6E08" w:rsidP="008A5E0E">
      <w:pPr>
        <w:jc w:val="both"/>
      </w:pPr>
    </w:p>
    <w:sectPr w:rsidR="003D6E08" w:rsidSect="00AC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92A"/>
    <w:multiLevelType w:val="hybridMultilevel"/>
    <w:tmpl w:val="4AB0A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12924"/>
    <w:multiLevelType w:val="hybridMultilevel"/>
    <w:tmpl w:val="9DBA547E"/>
    <w:lvl w:ilvl="0" w:tplc="C8B08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A35DF8"/>
    <w:multiLevelType w:val="hybridMultilevel"/>
    <w:tmpl w:val="8B0E1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65"/>
    <w:rsid w:val="00004C78"/>
    <w:rsid w:val="00016121"/>
    <w:rsid w:val="00066F23"/>
    <w:rsid w:val="000D11B4"/>
    <w:rsid w:val="00166066"/>
    <w:rsid w:val="00174A8D"/>
    <w:rsid w:val="0018262E"/>
    <w:rsid w:val="0019100F"/>
    <w:rsid w:val="001B5B65"/>
    <w:rsid w:val="001D7CC4"/>
    <w:rsid w:val="0023136F"/>
    <w:rsid w:val="0028152F"/>
    <w:rsid w:val="00302CB9"/>
    <w:rsid w:val="00303AE4"/>
    <w:rsid w:val="003324B4"/>
    <w:rsid w:val="00390E11"/>
    <w:rsid w:val="003D6E08"/>
    <w:rsid w:val="004043E2"/>
    <w:rsid w:val="00470F9B"/>
    <w:rsid w:val="00496A0F"/>
    <w:rsid w:val="004A070E"/>
    <w:rsid w:val="00507D70"/>
    <w:rsid w:val="0054571D"/>
    <w:rsid w:val="00554059"/>
    <w:rsid w:val="00566637"/>
    <w:rsid w:val="00595C8C"/>
    <w:rsid w:val="005A451C"/>
    <w:rsid w:val="005A73B0"/>
    <w:rsid w:val="005C423B"/>
    <w:rsid w:val="005E1E34"/>
    <w:rsid w:val="00643EF1"/>
    <w:rsid w:val="006451C9"/>
    <w:rsid w:val="006B7484"/>
    <w:rsid w:val="006D030C"/>
    <w:rsid w:val="007665AD"/>
    <w:rsid w:val="00780C3D"/>
    <w:rsid w:val="007979E5"/>
    <w:rsid w:val="00831045"/>
    <w:rsid w:val="008A550F"/>
    <w:rsid w:val="008A5E0E"/>
    <w:rsid w:val="008D5232"/>
    <w:rsid w:val="00921DF4"/>
    <w:rsid w:val="00983364"/>
    <w:rsid w:val="009936B9"/>
    <w:rsid w:val="009B177F"/>
    <w:rsid w:val="00A0714E"/>
    <w:rsid w:val="00A40825"/>
    <w:rsid w:val="00A5245E"/>
    <w:rsid w:val="00A9203F"/>
    <w:rsid w:val="00AC4B5F"/>
    <w:rsid w:val="00B55AFB"/>
    <w:rsid w:val="00BA2826"/>
    <w:rsid w:val="00BC1830"/>
    <w:rsid w:val="00BC223D"/>
    <w:rsid w:val="00BE520F"/>
    <w:rsid w:val="00BF1D1D"/>
    <w:rsid w:val="00C34C96"/>
    <w:rsid w:val="00CF4D61"/>
    <w:rsid w:val="00D13899"/>
    <w:rsid w:val="00D36B65"/>
    <w:rsid w:val="00D42D70"/>
    <w:rsid w:val="00D777F2"/>
    <w:rsid w:val="00DC15BC"/>
    <w:rsid w:val="00DE6014"/>
    <w:rsid w:val="00DF56A7"/>
    <w:rsid w:val="00E14115"/>
    <w:rsid w:val="00E2727B"/>
    <w:rsid w:val="00E55603"/>
    <w:rsid w:val="00E725BF"/>
    <w:rsid w:val="00E77EF9"/>
    <w:rsid w:val="00EA3758"/>
    <w:rsid w:val="00EC377F"/>
    <w:rsid w:val="00ED0807"/>
    <w:rsid w:val="00EE44B0"/>
    <w:rsid w:val="00F06ADD"/>
    <w:rsid w:val="00F27321"/>
    <w:rsid w:val="00F80C63"/>
    <w:rsid w:val="00F831B1"/>
    <w:rsid w:val="00F83B96"/>
    <w:rsid w:val="00F90282"/>
    <w:rsid w:val="00FB2B7E"/>
    <w:rsid w:val="00FC2B4E"/>
    <w:rsid w:val="00FC48EA"/>
    <w:rsid w:val="00FF7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86790-D7D7-4220-96DE-28358478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B65"/>
    <w:pPr>
      <w:ind w:left="720"/>
      <w:contextualSpacing/>
    </w:pPr>
  </w:style>
  <w:style w:type="table" w:styleId="Tabela-Siatka">
    <w:name w:val="Table Grid"/>
    <w:basedOn w:val="Standardowy"/>
    <w:uiPriority w:val="59"/>
    <w:rsid w:val="0083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6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sekretariat</cp:lastModifiedBy>
  <cp:revision>2</cp:revision>
  <cp:lastPrinted>2023-01-18T07:59:00Z</cp:lastPrinted>
  <dcterms:created xsi:type="dcterms:W3CDTF">2023-03-14T08:27:00Z</dcterms:created>
  <dcterms:modified xsi:type="dcterms:W3CDTF">2023-03-14T08:27:00Z</dcterms:modified>
</cp:coreProperties>
</file>