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C3" w:rsidRDefault="003D3DC3" w:rsidP="005363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6390" w:rsidRPr="00536390" w:rsidRDefault="00536390" w:rsidP="00536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390">
        <w:rPr>
          <w:rFonts w:ascii="Times New Roman" w:hAnsi="Times New Roman" w:cs="Times New Roman"/>
          <w:b/>
          <w:sz w:val="24"/>
          <w:szCs w:val="24"/>
        </w:rPr>
        <w:t>Zarządzenie nr 2</w:t>
      </w:r>
    </w:p>
    <w:p w:rsidR="00536390" w:rsidRPr="00536390" w:rsidRDefault="00536390" w:rsidP="00536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390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 im. S. Żeromskiego</w:t>
      </w:r>
    </w:p>
    <w:p w:rsidR="00536390" w:rsidRDefault="00536390" w:rsidP="00536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390">
        <w:rPr>
          <w:rFonts w:ascii="Times New Roman" w:hAnsi="Times New Roman" w:cs="Times New Roman"/>
          <w:b/>
          <w:sz w:val="24"/>
          <w:szCs w:val="24"/>
        </w:rPr>
        <w:t xml:space="preserve">w Częstochowie </w:t>
      </w:r>
    </w:p>
    <w:p w:rsidR="00536390" w:rsidRDefault="00536390" w:rsidP="00536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02.01.2023 r.</w:t>
      </w:r>
    </w:p>
    <w:p w:rsidR="00536390" w:rsidRDefault="00536390" w:rsidP="005363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390" w:rsidRPr="00536390" w:rsidRDefault="00536390" w:rsidP="00536390">
      <w:pPr>
        <w:spacing w:after="0"/>
        <w:jc w:val="center"/>
        <w:rPr>
          <w:rFonts w:ascii="Times New Roman" w:hAnsi="Times New Roman" w:cs="Times New Roman"/>
          <w:b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 w:rsidRPr="00536390">
        <w:rPr>
          <w:rFonts w:ascii="Times New Roman" w:hAnsi="Times New Roman" w:cs="Times New Roman"/>
        </w:rPr>
        <w:tab/>
        <w:t>W sprawie realizacji projektu, ERASMUS + nr 2022-1-PL01-KA121-VET-000063630 Mobilność Edukacyjna osób</w:t>
      </w:r>
    </w:p>
    <w:p w:rsidR="00536390" w:rsidRP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 w:rsidRPr="00536390">
        <w:rPr>
          <w:rFonts w:ascii="Times New Roman" w:hAnsi="Times New Roman" w:cs="Times New Roman"/>
        </w:rPr>
        <w:t>od 2022.</w:t>
      </w:r>
      <w:r>
        <w:rPr>
          <w:rFonts w:ascii="Times New Roman" w:hAnsi="Times New Roman" w:cs="Times New Roman"/>
        </w:rPr>
        <w:t>06.01 – 2023.08.31 r.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Łączne nakłady finansowe to 59 283 euro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zadania założono następujący rachunek bankowy w </w:t>
      </w:r>
      <w:proofErr w:type="spellStart"/>
      <w:r>
        <w:rPr>
          <w:rFonts w:ascii="Times New Roman" w:hAnsi="Times New Roman" w:cs="Times New Roman"/>
        </w:rPr>
        <w:t>Citi</w:t>
      </w:r>
      <w:proofErr w:type="spellEnd"/>
      <w:r>
        <w:rPr>
          <w:rFonts w:ascii="Times New Roman" w:hAnsi="Times New Roman" w:cs="Times New Roman"/>
        </w:rPr>
        <w:t xml:space="preserve"> Banku ( </w:t>
      </w:r>
      <w:proofErr w:type="spellStart"/>
      <w:r>
        <w:rPr>
          <w:rFonts w:ascii="Times New Roman" w:hAnsi="Times New Roman" w:cs="Times New Roman"/>
        </w:rPr>
        <w:t>Citi</w:t>
      </w:r>
      <w:proofErr w:type="spellEnd"/>
      <w:r>
        <w:rPr>
          <w:rFonts w:ascii="Times New Roman" w:hAnsi="Times New Roman" w:cs="Times New Roman"/>
        </w:rPr>
        <w:t xml:space="preserve"> Handlowy)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09 1030 1104 0000 0000 9320 8005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Przyjęto następujące konta księgowe bilansowe i pozabilansowe: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130,221,401,402,403,405,409,202,720,751,223,225,229,980,998,999</w:t>
      </w:r>
    </w:p>
    <w:p w:rsidR="00536390" w:rsidRDefault="00536390" w:rsidP="00536390">
      <w:pPr>
        <w:spacing w:after="0"/>
        <w:rPr>
          <w:rFonts w:ascii="Times New Roman" w:hAnsi="Times New Roman" w:cs="Times New Roman"/>
        </w:rPr>
      </w:pPr>
    </w:p>
    <w:p w:rsidR="00536390" w:rsidRDefault="00BF5CD4" w:rsidP="0053639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Przyjęto</w:t>
      </w:r>
      <w:r w:rsidR="005363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następujące paragrafy wydatków: </w:t>
      </w:r>
      <w:r w:rsidR="00536390">
        <w:rPr>
          <w:rFonts w:ascii="Times New Roman" w:hAnsi="Times New Roman" w:cs="Times New Roman"/>
        </w:rPr>
        <w:t>411</w:t>
      </w:r>
      <w:r>
        <w:rPr>
          <w:rFonts w:ascii="Times New Roman" w:hAnsi="Times New Roman" w:cs="Times New Roman"/>
        </w:rPr>
        <w:t>1,4121,4211,4301,4431,4171,4421.</w:t>
      </w:r>
    </w:p>
    <w:p w:rsidR="00BF5CD4" w:rsidRDefault="00BF5CD4" w:rsidP="00536390">
      <w:pPr>
        <w:spacing w:after="0"/>
        <w:rPr>
          <w:rFonts w:ascii="Times New Roman" w:hAnsi="Times New Roman" w:cs="Times New Roman"/>
        </w:rPr>
      </w:pPr>
    </w:p>
    <w:p w:rsidR="00BF5CD4" w:rsidRPr="00BF5CD4" w:rsidRDefault="00BF5CD4" w:rsidP="00536390">
      <w:pPr>
        <w:spacing w:after="0"/>
        <w:rPr>
          <w:rFonts w:ascii="Times New Roman" w:hAnsi="Times New Roman" w:cs="Times New Roman"/>
          <w:b/>
        </w:rPr>
      </w:pPr>
      <w:r w:rsidRPr="00BF5CD4">
        <w:rPr>
          <w:rFonts w:ascii="Times New Roman" w:hAnsi="Times New Roman" w:cs="Times New Roman"/>
        </w:rPr>
        <w:t>Zarządzenie wchodzi w życie z dniem</w:t>
      </w:r>
      <w:r w:rsidRPr="00BF5CD4">
        <w:rPr>
          <w:rFonts w:ascii="Times New Roman" w:hAnsi="Times New Roman" w:cs="Times New Roman"/>
          <w:b/>
        </w:rPr>
        <w:t xml:space="preserve"> 02.01.2023 r.</w:t>
      </w:r>
      <w:bookmarkStart w:id="0" w:name="_GoBack"/>
      <w:bookmarkEnd w:id="0"/>
    </w:p>
    <w:p w:rsidR="00536390" w:rsidRPr="00536390" w:rsidRDefault="00536390" w:rsidP="00536390">
      <w:pPr>
        <w:spacing w:after="0"/>
        <w:rPr>
          <w:rFonts w:ascii="Times New Roman" w:hAnsi="Times New Roman" w:cs="Times New Roman"/>
        </w:rPr>
      </w:pPr>
    </w:p>
    <w:sectPr w:rsidR="00536390" w:rsidRPr="0053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90"/>
    <w:rsid w:val="003D3DC3"/>
    <w:rsid w:val="00536390"/>
    <w:rsid w:val="00B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6EC10"/>
  <w15:chartTrackingRefBased/>
  <w15:docId w15:val="{63D9304D-DD90-4BA2-9E72-B968CD61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2023-03-14T08:14:00Z</dcterms:created>
  <dcterms:modified xsi:type="dcterms:W3CDTF">2023-03-14T08:26:00Z</dcterms:modified>
</cp:coreProperties>
</file>