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B96A95" w14:textId="77777777" w:rsidR="00A243DC" w:rsidRPr="00AA5BED" w:rsidRDefault="00A243DC" w:rsidP="00A243DC">
      <w:pPr>
        <w:pStyle w:val="NormalnyWeb"/>
        <w:shd w:val="clear" w:color="auto" w:fill="FFFFFF"/>
        <w:spacing w:before="0" w:beforeAutospacing="0"/>
        <w:ind w:left="720"/>
        <w:jc w:val="center"/>
        <w:rPr>
          <w:rStyle w:val="Pogrubienie"/>
        </w:rPr>
      </w:pPr>
      <w:bookmarkStart w:id="0" w:name="_Hlk76370999"/>
      <w:r w:rsidRPr="00AA5BED">
        <w:rPr>
          <w:rStyle w:val="Pogrubienie"/>
        </w:rPr>
        <w:t>Klauzula informacyjna dla kandydatów do pracy</w:t>
      </w:r>
    </w:p>
    <w:p w14:paraId="6638BD61" w14:textId="1065686C" w:rsidR="00923896" w:rsidRPr="00AA5BED" w:rsidRDefault="00923896" w:rsidP="00AE728C">
      <w:pPr>
        <w:pStyle w:val="Akapitzlist"/>
        <w:numPr>
          <w:ilvl w:val="0"/>
          <w:numId w:val="42"/>
        </w:numPr>
        <w:spacing w:line="276" w:lineRule="auto"/>
        <w:ind w:left="284" w:hanging="284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Administratorem danych osobowych</w:t>
      </w:r>
      <w:r w:rsidR="006D1B61"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 przetwarzanych w ramach procesu rekrutacji</w:t>
      </w: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 jest </w:t>
      </w:r>
      <w:r w:rsidR="006C07EC">
        <w:rPr>
          <w:rFonts w:ascii="Times New Roman" w:hAnsi="Times New Roman" w:cs="Times New Roman"/>
          <w:sz w:val="24"/>
          <w:szCs w:val="24"/>
          <w:lang w:eastAsia="pl-PL"/>
        </w:rPr>
        <w:t>Szkoła Podstawowa nr 8 im. H. Poświatowskiej w Częstochowie.</w:t>
      </w:r>
    </w:p>
    <w:p w14:paraId="29C61106" w14:textId="77777777" w:rsidR="00923896" w:rsidRPr="00AA5BED" w:rsidRDefault="00923896" w:rsidP="00AE728C">
      <w:pPr>
        <w:pStyle w:val="Akapitzlist"/>
        <w:spacing w:line="276" w:lineRule="auto"/>
        <w:ind w:left="720" w:hanging="436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Z administratorem danych można skontaktować</w:t>
      </w:r>
      <w:r w:rsidR="00E57073"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 się</w:t>
      </w: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 poprzez:</w:t>
      </w:r>
    </w:p>
    <w:p w14:paraId="2E87E467" w14:textId="1FDA9D2E" w:rsidR="007A74E1" w:rsidRPr="00AA5BED" w:rsidRDefault="007A74E1" w:rsidP="00633292">
      <w:pPr>
        <w:pStyle w:val="Akapitzlist"/>
        <w:widowControl/>
        <w:numPr>
          <w:ilvl w:val="0"/>
          <w:numId w:val="32"/>
        </w:numPr>
        <w:suppressAutoHyphens w:val="0"/>
        <w:autoSpaceDE/>
        <w:spacing w:line="276" w:lineRule="auto"/>
        <w:ind w:left="567" w:hanging="283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adres do korespondencji:</w:t>
      </w:r>
      <w:r w:rsidR="006C07EC">
        <w:rPr>
          <w:rFonts w:ascii="Times New Roman" w:hAnsi="Times New Roman" w:cs="Times New Roman"/>
          <w:sz w:val="24"/>
          <w:szCs w:val="24"/>
          <w:lang w:eastAsia="pl-PL"/>
        </w:rPr>
        <w:t xml:space="preserve"> 42-216 Częstochowa, ul. Szczytowa 28/30</w:t>
      </w: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bookmarkStart w:id="1" w:name="_GoBack"/>
      <w:bookmarkEnd w:id="1"/>
    </w:p>
    <w:p w14:paraId="2E52195D" w14:textId="23CC2341" w:rsidR="007A74E1" w:rsidRPr="00AA5BED" w:rsidRDefault="007A74E1" w:rsidP="00AE728C">
      <w:pPr>
        <w:pStyle w:val="Akapitzlist"/>
        <w:widowControl/>
        <w:numPr>
          <w:ilvl w:val="0"/>
          <w:numId w:val="32"/>
        </w:numPr>
        <w:suppressAutoHyphens w:val="0"/>
        <w:autoSpaceDE/>
        <w:spacing w:line="276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numer telefonu</w:t>
      </w:r>
      <w:r w:rsidR="006C07EC">
        <w:rPr>
          <w:rFonts w:ascii="Times New Roman" w:hAnsi="Times New Roman" w:cs="Times New Roman"/>
          <w:sz w:val="24"/>
          <w:szCs w:val="24"/>
          <w:lang w:eastAsia="pl-PL"/>
        </w:rPr>
        <w:t xml:space="preserve"> 34- 363-14-77</w:t>
      </w: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1EA3C560" w14:textId="754E0A6C" w:rsidR="007A74E1" w:rsidRPr="00AA5BED" w:rsidRDefault="007A74E1" w:rsidP="00AE728C">
      <w:pPr>
        <w:pStyle w:val="Akapitzlist"/>
        <w:widowControl/>
        <w:numPr>
          <w:ilvl w:val="0"/>
          <w:numId w:val="32"/>
        </w:numPr>
        <w:suppressAutoHyphens w:val="0"/>
        <w:autoSpaceDE/>
        <w:spacing w:line="276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adres e-mail: </w:t>
      </w:r>
      <w:hyperlink r:id="rId8" w:history="1">
        <w:r w:rsidR="00F50425" w:rsidRPr="0097623D">
          <w:rPr>
            <w:rStyle w:val="Hipercze"/>
            <w:rFonts w:ascii="Times New Roman" w:hAnsi="Times New Roman" w:cs="Times New Roman"/>
            <w:sz w:val="24"/>
            <w:szCs w:val="24"/>
            <w:lang w:eastAsia="pl-PL"/>
          </w:rPr>
          <w:t>sp08@edukacja.czestochowa.pl</w:t>
        </w:r>
      </w:hyperlink>
      <w:r w:rsidR="00F50425" w:rsidRPr="00F50425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50425">
        <w:rPr>
          <w:rFonts w:ascii="Times New Roman" w:hAnsi="Times New Roman" w:cs="Times New Roman"/>
          <w:b/>
          <w:sz w:val="24"/>
          <w:szCs w:val="24"/>
          <w:lang w:eastAsia="pl-PL"/>
        </w:rPr>
        <w:t>,</w:t>
      </w:r>
      <w:r w:rsidRPr="00F5042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37EC2FDC" w14:textId="77777777" w:rsidR="00D8759A" w:rsidRDefault="007A74E1" w:rsidP="00AE728C">
      <w:pPr>
        <w:pStyle w:val="Akapitzlist"/>
        <w:widowControl/>
        <w:numPr>
          <w:ilvl w:val="0"/>
          <w:numId w:val="32"/>
        </w:numPr>
        <w:suppressAutoHyphens w:val="0"/>
        <w:autoSpaceDE/>
        <w:spacing w:line="276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Elektroniczną Skrzynkę Podawczą </w:t>
      </w:r>
      <w:proofErr w:type="spellStart"/>
      <w:r w:rsidRPr="00AA5BED">
        <w:rPr>
          <w:rFonts w:ascii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="00D8759A">
        <w:rPr>
          <w:rFonts w:ascii="Times New Roman" w:hAnsi="Times New Roman" w:cs="Times New Roman"/>
          <w:sz w:val="24"/>
          <w:szCs w:val="24"/>
          <w:lang w:eastAsia="pl-PL"/>
        </w:rPr>
        <w:t>:</w:t>
      </w:r>
    </w:p>
    <w:p w14:paraId="0BD7BD62" w14:textId="06202ED0" w:rsidR="007A74E1" w:rsidRPr="00D8759A" w:rsidRDefault="00D8759A" w:rsidP="00D8759A">
      <w:pPr>
        <w:pStyle w:val="Akapitzlist"/>
        <w:widowControl/>
        <w:suppressAutoHyphens w:val="0"/>
        <w:autoSpaceDE/>
        <w:spacing w:line="276" w:lineRule="auto"/>
        <w:ind w:left="567"/>
        <w:contextualSpacing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D8759A">
        <w:rPr>
          <w:rFonts w:ascii="Times New Roman" w:hAnsi="Times New Roman" w:cs="Times New Roman"/>
          <w:sz w:val="24"/>
          <w:szCs w:val="24"/>
        </w:rPr>
        <w:t>https://epuap.gov.pl/wps/portal/strefa-klienta/katalog-spraw/profil-urzedu/SP8</w:t>
      </w:r>
      <w:r w:rsidR="007A74E1" w:rsidRPr="00D8759A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126309EF" w14:textId="77777777" w:rsidR="006D1B61" w:rsidRPr="00AA5BED" w:rsidRDefault="007A74E1" w:rsidP="006D1B61">
      <w:pPr>
        <w:pStyle w:val="Akapitzlist"/>
        <w:numPr>
          <w:ilvl w:val="0"/>
          <w:numId w:val="42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</w:rPr>
        <w:t>Kontakt z Inspektore</w:t>
      </w:r>
      <w:r w:rsidR="00E57073" w:rsidRPr="00AA5BED">
        <w:rPr>
          <w:rFonts w:ascii="Times New Roman" w:hAnsi="Times New Roman" w:cs="Times New Roman"/>
          <w:sz w:val="24"/>
          <w:szCs w:val="24"/>
        </w:rPr>
        <w:t>m Ochrony Danych możliwy jest za</w:t>
      </w:r>
      <w:r w:rsidRPr="00AA5BED">
        <w:rPr>
          <w:rFonts w:ascii="Times New Roman" w:hAnsi="Times New Roman" w:cs="Times New Roman"/>
          <w:sz w:val="24"/>
          <w:szCs w:val="24"/>
        </w:rPr>
        <w:t xml:space="preserve"> pośrednictwem poczty elektronicznej: </w:t>
      </w:r>
      <w:hyperlink r:id="rId9" w:history="1">
        <w:r w:rsidR="00923896" w:rsidRPr="00AA5BED">
          <w:rPr>
            <w:rFonts w:ascii="Times New Roman" w:hAnsi="Times New Roman" w:cs="Times New Roman"/>
            <w:sz w:val="24"/>
            <w:szCs w:val="24"/>
          </w:rPr>
          <w:t>iod.bfo@edukacja.czestochowa.pl</w:t>
        </w:r>
      </w:hyperlink>
      <w:r w:rsidR="00923896" w:rsidRPr="00AA5BED">
        <w:rPr>
          <w:rFonts w:ascii="Times New Roman" w:hAnsi="Times New Roman" w:cs="Times New Roman"/>
          <w:sz w:val="24"/>
          <w:szCs w:val="24"/>
        </w:rPr>
        <w:t xml:space="preserve"> </w:t>
      </w:r>
      <w:r w:rsidRPr="00AA5BED">
        <w:rPr>
          <w:rFonts w:ascii="Times New Roman" w:hAnsi="Times New Roman" w:cs="Times New Roman"/>
          <w:sz w:val="24"/>
          <w:szCs w:val="24"/>
        </w:rPr>
        <w:t>lub telefonicznie pod numerem</w:t>
      </w:r>
      <w:r w:rsidR="00860AA0" w:rsidRPr="00AA5BED">
        <w:rPr>
          <w:rFonts w:ascii="Times New Roman" w:hAnsi="Times New Roman" w:cs="Times New Roman"/>
          <w:sz w:val="24"/>
          <w:szCs w:val="24"/>
        </w:rPr>
        <w:t xml:space="preserve"> 34 370 63 </w:t>
      </w:r>
      <w:r w:rsidR="00923896" w:rsidRPr="00AA5BED">
        <w:rPr>
          <w:rFonts w:ascii="Times New Roman" w:hAnsi="Times New Roman" w:cs="Times New Roman"/>
          <w:sz w:val="24"/>
          <w:szCs w:val="24"/>
        </w:rPr>
        <w:t>14.</w:t>
      </w:r>
    </w:p>
    <w:p w14:paraId="2EEF1CC2" w14:textId="3418B5E5" w:rsidR="006D1B61" w:rsidRPr="00AA5BED" w:rsidRDefault="006D1B61" w:rsidP="006D1B61">
      <w:pPr>
        <w:pStyle w:val="Akapitzlist"/>
        <w:numPr>
          <w:ilvl w:val="0"/>
          <w:numId w:val="42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color w:val="212529"/>
          <w:sz w:val="24"/>
          <w:szCs w:val="24"/>
        </w:rPr>
        <w:t>Państwa dane osobowe w zakresie wskazanym w przepisach prawa pracy</w:t>
      </w:r>
      <w:bookmarkStart w:id="2" w:name="_ftnref1"/>
      <w:r w:rsidRPr="00AA5BED">
        <w:rPr>
          <w:rFonts w:ascii="Times New Roman" w:hAnsi="Times New Roman" w:cs="Times New Roman"/>
          <w:color w:val="212529"/>
          <w:sz w:val="24"/>
          <w:szCs w:val="24"/>
          <w:vertAlign w:val="superscript"/>
        </w:rPr>
        <w:t>[1]</w:t>
      </w:r>
      <w:bookmarkEnd w:id="2"/>
      <w:r w:rsidRPr="00AA5BED">
        <w:rPr>
          <w:rFonts w:ascii="Times New Roman" w:hAnsi="Times New Roman" w:cs="Times New Roman"/>
          <w:color w:val="212529"/>
          <w:sz w:val="24"/>
          <w:szCs w:val="24"/>
        </w:rPr>
        <w:t> będą przetwarzane w celu przeprowadzenia obecnego postępowania rekrutacyjnego</w:t>
      </w:r>
      <w:bookmarkStart w:id="3" w:name="_ftnref2"/>
      <w:r w:rsidRPr="00AA5BED">
        <w:rPr>
          <w:rFonts w:ascii="Times New Roman" w:hAnsi="Times New Roman" w:cs="Times New Roman"/>
          <w:color w:val="212529"/>
          <w:sz w:val="24"/>
          <w:szCs w:val="24"/>
          <w:vertAlign w:val="superscript"/>
        </w:rPr>
        <w:t>[2]</w:t>
      </w:r>
      <w:bookmarkEnd w:id="3"/>
      <w:r w:rsidRPr="00AA5BED">
        <w:rPr>
          <w:rFonts w:ascii="Times New Roman" w:hAnsi="Times New Roman" w:cs="Times New Roman"/>
          <w:color w:val="212529"/>
          <w:sz w:val="24"/>
          <w:szCs w:val="24"/>
        </w:rPr>
        <w:t>.</w:t>
      </w:r>
    </w:p>
    <w:p w14:paraId="6D13806F" w14:textId="77777777" w:rsidR="00AA5BED" w:rsidRPr="00AA5BED" w:rsidRDefault="006D1B61" w:rsidP="00AA5BED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AA5BED">
        <w:rPr>
          <w:rFonts w:ascii="Times New Roman" w:hAnsi="Times New Roman" w:cs="Times New Roman"/>
          <w:b/>
          <w:bCs/>
          <w:color w:val="212529"/>
          <w:sz w:val="24"/>
          <w:szCs w:val="24"/>
        </w:rPr>
        <w:t>Podanie innych danych w zakresie nieokreślonym przepisami prawa, zostanie potraktowane jako zgoda</w:t>
      </w:r>
      <w:bookmarkStart w:id="4" w:name="_ftnref3"/>
      <w:r w:rsidRPr="00AA5BED">
        <w:rPr>
          <w:rFonts w:ascii="Times New Roman" w:hAnsi="Times New Roman" w:cs="Times New Roman"/>
          <w:b/>
          <w:bCs/>
          <w:color w:val="212529"/>
          <w:sz w:val="24"/>
          <w:szCs w:val="24"/>
          <w:vertAlign w:val="superscript"/>
        </w:rPr>
        <w:t>[3]</w:t>
      </w:r>
      <w:bookmarkEnd w:id="4"/>
      <w:r w:rsidRPr="00AA5BED">
        <w:rPr>
          <w:rFonts w:ascii="Times New Roman" w:hAnsi="Times New Roman" w:cs="Times New Roman"/>
          <w:b/>
          <w:bCs/>
          <w:color w:val="212529"/>
          <w:sz w:val="24"/>
          <w:szCs w:val="24"/>
        </w:rPr>
        <w:t> na przetwarzanie tych danych osobowych.</w:t>
      </w:r>
      <w:r w:rsidRPr="00AA5BED">
        <w:rPr>
          <w:rFonts w:ascii="Times New Roman" w:hAnsi="Times New Roman" w:cs="Times New Roman"/>
          <w:color w:val="212529"/>
          <w:sz w:val="24"/>
          <w:szCs w:val="24"/>
        </w:rPr>
        <w:t xml:space="preserve"> Wyrażenie zgody w tym przypadku jest dobrowolne, a zgodę tak wyrażoną można odwołać w dowolnym czasie.  </w:t>
      </w:r>
    </w:p>
    <w:p w14:paraId="7CF3EC0B" w14:textId="50B92129" w:rsidR="001720EB" w:rsidRPr="00AA5BED" w:rsidRDefault="00175C42" w:rsidP="009A33AD">
      <w:pPr>
        <w:pStyle w:val="Akapitzlist"/>
        <w:numPr>
          <w:ilvl w:val="0"/>
          <w:numId w:val="42"/>
        </w:numPr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Podanie przez Państwa danych osobowych w zakresie wynikającym z art. 22</w:t>
      </w:r>
      <w:r w:rsidRPr="00AA5BE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  <w:vertAlign w:val="superscript"/>
        </w:rPr>
        <w:t>1</w:t>
      </w:r>
      <w:r w:rsidRPr="00AA5BE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 Kodeksu </w:t>
      </w:r>
      <w:r w:rsidRPr="00AA5BED">
        <w:rPr>
          <w:rFonts w:ascii="Times New Roman" w:hAnsi="Times New Roman" w:cs="Times New Roman"/>
          <w:sz w:val="24"/>
          <w:szCs w:val="24"/>
          <w:shd w:val="clear" w:color="auto" w:fill="FFFFFF"/>
        </w:rPr>
        <w:t>pracy jest niezbędne, aby uczestniczyć w postępowaniu rekrutacyjnym. Podanie przez Państwa innych danych jest dobrowolne.</w:t>
      </w:r>
    </w:p>
    <w:p w14:paraId="34B35B88" w14:textId="236B0D26" w:rsidR="00B07046" w:rsidRPr="00AA5BED" w:rsidRDefault="00B07046" w:rsidP="00B07046">
      <w:pPr>
        <w:pStyle w:val="Akapitzlist"/>
        <w:numPr>
          <w:ilvl w:val="0"/>
          <w:numId w:val="42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</w:rPr>
        <w:t xml:space="preserve">Dane osobowe </w:t>
      </w:r>
      <w:r w:rsidR="00175C42" w:rsidRPr="00AA5BED">
        <w:rPr>
          <w:rFonts w:ascii="Times New Roman" w:hAnsi="Times New Roman" w:cs="Times New Roman"/>
          <w:sz w:val="24"/>
          <w:szCs w:val="24"/>
        </w:rPr>
        <w:t xml:space="preserve">mogą być </w:t>
      </w:r>
      <w:r w:rsidRPr="00AA5BED">
        <w:rPr>
          <w:rFonts w:ascii="Times New Roman" w:hAnsi="Times New Roman" w:cs="Times New Roman"/>
          <w:sz w:val="24"/>
          <w:szCs w:val="24"/>
        </w:rPr>
        <w:t>przekazywane wyłącznie podmiotom uprawnionym do ich przetwarzania na podstawie przepisów prawa</w:t>
      </w:r>
      <w:r w:rsidR="00175C42" w:rsidRPr="00AA5BED">
        <w:rPr>
          <w:rFonts w:ascii="Times New Roman" w:hAnsi="Times New Roman" w:cs="Times New Roman"/>
          <w:sz w:val="24"/>
          <w:szCs w:val="24"/>
        </w:rPr>
        <w:t xml:space="preserve">. </w:t>
      </w:r>
      <w:r w:rsidR="00175C42" w:rsidRPr="00AA5BED">
        <w:rPr>
          <w:rFonts w:ascii="Times New Roman" w:hAnsi="Times New Roman" w:cs="Times New Roman"/>
          <w:sz w:val="24"/>
          <w:szCs w:val="24"/>
          <w:shd w:val="clear" w:color="auto" w:fill="FFFFFF"/>
        </w:rPr>
        <w:t>Ponadto mogą być one ujawnione podmiotom, z którymi Administrator zawarł umowę na świadczenie usług serwisowych dla systemów informatycznych wykorzystywanych przy ich przetwarzaniu.</w:t>
      </w:r>
      <w:r w:rsidRPr="00AA5B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CB3BDC" w14:textId="77777777" w:rsidR="00103FB2" w:rsidRPr="00AA5BED" w:rsidRDefault="001C405C" w:rsidP="00AE728C">
      <w:pPr>
        <w:widowControl/>
        <w:numPr>
          <w:ilvl w:val="0"/>
          <w:numId w:val="42"/>
        </w:numPr>
        <w:suppressAutoHyphens w:val="0"/>
        <w:autoSpaceDE/>
        <w:spacing w:line="276" w:lineRule="auto"/>
        <w:ind w:left="284" w:right="168" w:hanging="284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AA5BED">
        <w:rPr>
          <w:rFonts w:ascii="Times New Roman" w:hAnsi="Times New Roman" w:cs="Times New Roman"/>
          <w:sz w:val="24"/>
          <w:szCs w:val="24"/>
        </w:rPr>
        <w:t>Państwa dane osobowe będą przetwarzane w procesie rekrutacji, a następnie przechowywane:</w:t>
      </w:r>
    </w:p>
    <w:p w14:paraId="12C43D64" w14:textId="3DA37BF3" w:rsidR="001C405C" w:rsidRPr="00AA5BED" w:rsidRDefault="001C405C" w:rsidP="00AE728C">
      <w:pPr>
        <w:pStyle w:val="Akapitzlist"/>
        <w:widowControl/>
        <w:numPr>
          <w:ilvl w:val="0"/>
          <w:numId w:val="44"/>
        </w:numPr>
        <w:tabs>
          <w:tab w:val="left" w:pos="-567"/>
        </w:tabs>
        <w:autoSpaceDE/>
        <w:ind w:left="567" w:hanging="28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A5BED">
        <w:rPr>
          <w:rFonts w:ascii="Times New Roman" w:hAnsi="Times New Roman" w:cs="Times New Roman"/>
          <w:sz w:val="24"/>
          <w:szCs w:val="24"/>
        </w:rPr>
        <w:t xml:space="preserve">w okresie zatrudnienia i przez 10 lat licząc od końca roku kalendarzowego, w którym stosunek pracy ulegnie rozwiązaniu lub wygaśnie – </w:t>
      </w:r>
      <w:r w:rsidRPr="00AA5BED">
        <w:rPr>
          <w:rFonts w:ascii="Times New Roman" w:hAnsi="Times New Roman" w:cs="Times New Roman"/>
          <w:i/>
          <w:iCs/>
          <w:sz w:val="24"/>
          <w:szCs w:val="24"/>
        </w:rPr>
        <w:t>dotyczy Kandydata/ki, który/a wygrał/a w danej procedurze naboru</w:t>
      </w:r>
      <w:r w:rsidR="00AA5BED" w:rsidRPr="00AA5BED"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14:paraId="081E1A43" w14:textId="43D6F630" w:rsidR="00AA5BED" w:rsidRPr="00AA5BED" w:rsidRDefault="001C405C" w:rsidP="007D313E">
      <w:pPr>
        <w:pStyle w:val="Akapitzlist"/>
        <w:widowControl/>
        <w:numPr>
          <w:ilvl w:val="0"/>
          <w:numId w:val="44"/>
        </w:numPr>
        <w:tabs>
          <w:tab w:val="left" w:pos="-567"/>
        </w:tabs>
        <w:autoSpaceDE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A5BED">
        <w:rPr>
          <w:rFonts w:ascii="Times New Roman" w:hAnsi="Times New Roman" w:cs="Times New Roman"/>
          <w:sz w:val="24"/>
          <w:szCs w:val="24"/>
        </w:rPr>
        <w:t>przez okres 3 miesięcy od dnia nawiązania stosunku pracy z Kandydatem/</w:t>
      </w:r>
      <w:proofErr w:type="spellStart"/>
      <w:r w:rsidRPr="00AA5BED">
        <w:rPr>
          <w:rFonts w:ascii="Times New Roman" w:hAnsi="Times New Roman" w:cs="Times New Roman"/>
          <w:sz w:val="24"/>
          <w:szCs w:val="24"/>
        </w:rPr>
        <w:t>ką</w:t>
      </w:r>
      <w:proofErr w:type="spellEnd"/>
      <w:r w:rsidRPr="00AA5BED">
        <w:rPr>
          <w:rFonts w:ascii="Times New Roman" w:hAnsi="Times New Roman" w:cs="Times New Roman"/>
          <w:sz w:val="24"/>
          <w:szCs w:val="24"/>
        </w:rPr>
        <w:t xml:space="preserve">, który/a wygrał/a w danej procedurze naboru – </w:t>
      </w:r>
      <w:r w:rsidRPr="00AA5BED">
        <w:rPr>
          <w:rFonts w:ascii="Times New Roman" w:hAnsi="Times New Roman" w:cs="Times New Roman"/>
          <w:i/>
          <w:iCs/>
          <w:sz w:val="24"/>
          <w:szCs w:val="24"/>
        </w:rPr>
        <w:t>dotyczy ofert kandydatów wymienionych w protokole z przeprowadzonego naboru, którym nie zostało zaproponowane zatrudnienie.</w:t>
      </w:r>
      <w:r w:rsidRPr="00AA5BED">
        <w:rPr>
          <w:rFonts w:ascii="Times New Roman" w:hAnsi="Times New Roman" w:cs="Times New Roman"/>
          <w:sz w:val="24"/>
          <w:szCs w:val="24"/>
        </w:rPr>
        <w:t xml:space="preserve"> </w:t>
      </w:r>
      <w:r w:rsidR="00AA5BED" w:rsidRPr="00AA5BED">
        <w:rPr>
          <w:rFonts w:ascii="Times New Roman" w:hAnsi="Times New Roman" w:cs="Times New Roman"/>
          <w:sz w:val="24"/>
          <w:szCs w:val="24"/>
        </w:rPr>
        <w:t xml:space="preserve">Po </w:t>
      </w:r>
      <w:r w:rsidRPr="00AA5BED">
        <w:rPr>
          <w:rFonts w:ascii="Times New Roman" w:hAnsi="Times New Roman" w:cs="Times New Roman"/>
          <w:sz w:val="24"/>
          <w:szCs w:val="24"/>
        </w:rPr>
        <w:t>upływ</w:t>
      </w:r>
      <w:r w:rsidR="00AA5BED" w:rsidRPr="00AA5BED">
        <w:rPr>
          <w:rFonts w:ascii="Times New Roman" w:hAnsi="Times New Roman" w:cs="Times New Roman"/>
          <w:sz w:val="24"/>
          <w:szCs w:val="24"/>
        </w:rPr>
        <w:t>ie</w:t>
      </w:r>
      <w:r w:rsidRPr="00AA5BED">
        <w:rPr>
          <w:rFonts w:ascii="Times New Roman" w:hAnsi="Times New Roman" w:cs="Times New Roman"/>
          <w:sz w:val="24"/>
          <w:szCs w:val="24"/>
        </w:rPr>
        <w:t xml:space="preserve"> okresu</w:t>
      </w:r>
      <w:r w:rsidR="00AA5BED" w:rsidRPr="00AA5BED">
        <w:rPr>
          <w:rFonts w:ascii="Times New Roman" w:hAnsi="Times New Roman" w:cs="Times New Roman"/>
          <w:sz w:val="24"/>
          <w:szCs w:val="24"/>
        </w:rPr>
        <w:t xml:space="preserve"> 3 miesięcy</w:t>
      </w:r>
      <w:r w:rsidRPr="00AA5BED">
        <w:rPr>
          <w:rFonts w:ascii="Times New Roman" w:hAnsi="Times New Roman" w:cs="Times New Roman"/>
          <w:sz w:val="24"/>
          <w:szCs w:val="24"/>
        </w:rPr>
        <w:t xml:space="preserve"> </w:t>
      </w:r>
      <w:r w:rsidR="00AA5BED" w:rsidRPr="00AA5BED">
        <w:rPr>
          <w:rFonts w:ascii="Times New Roman" w:hAnsi="Times New Roman" w:cs="Times New Roman"/>
          <w:sz w:val="24"/>
          <w:szCs w:val="24"/>
          <w:shd w:val="clear" w:color="auto" w:fill="FFFFFF"/>
        </w:rPr>
        <w:t>oferty zostaną komisyjnie zniszczone ;</w:t>
      </w:r>
    </w:p>
    <w:p w14:paraId="22CC83A5" w14:textId="20195D54" w:rsidR="00C46EDD" w:rsidRPr="00AA5BED" w:rsidRDefault="001C405C" w:rsidP="007D313E">
      <w:pPr>
        <w:pStyle w:val="Akapitzlist"/>
        <w:widowControl/>
        <w:numPr>
          <w:ilvl w:val="0"/>
          <w:numId w:val="44"/>
        </w:numPr>
        <w:tabs>
          <w:tab w:val="left" w:pos="-567"/>
        </w:tabs>
        <w:autoSpaceDE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A5BED">
        <w:rPr>
          <w:rFonts w:ascii="Times New Roman" w:hAnsi="Times New Roman" w:cs="Times New Roman"/>
          <w:sz w:val="24"/>
          <w:szCs w:val="24"/>
        </w:rPr>
        <w:t>do czasu ogłoszenia wyników naboru</w:t>
      </w:r>
      <w:r w:rsidR="00C46EDD" w:rsidRPr="00AA5BED">
        <w:rPr>
          <w:rFonts w:ascii="Times New Roman" w:hAnsi="Times New Roman" w:cs="Times New Roman"/>
          <w:sz w:val="24"/>
          <w:szCs w:val="24"/>
        </w:rPr>
        <w:t xml:space="preserve">, następnie </w:t>
      </w:r>
      <w:r w:rsidR="00C46EDD" w:rsidRPr="00AA5BE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oferty zostaną komisyjnie zniszczone po zakończeniu rekrutacji – </w:t>
      </w:r>
      <w:r w:rsidR="00C46EDD" w:rsidRPr="00AA5BE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dotyczy osób, których oferty zostaną rozpatrzone negatywnie</w:t>
      </w:r>
      <w:r w:rsidR="00C46EDD" w:rsidRPr="00AA5BE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AA5B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E9BE48" w14:textId="6CAF7947" w:rsidR="00103FB2" w:rsidRPr="00AA5BED" w:rsidRDefault="0020182A" w:rsidP="001018ED">
      <w:pPr>
        <w:pStyle w:val="Akapitzlist"/>
        <w:widowControl/>
        <w:numPr>
          <w:ilvl w:val="0"/>
          <w:numId w:val="42"/>
        </w:numPr>
        <w:tabs>
          <w:tab w:val="left" w:pos="-567"/>
        </w:tabs>
        <w:suppressAutoHyphens w:val="0"/>
        <w:autoSpaceDE/>
        <w:spacing w:line="276" w:lineRule="auto"/>
        <w:ind w:left="426" w:right="168" w:hanging="426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AA5BED">
        <w:rPr>
          <w:rStyle w:val="Pogrubieni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Na zasadach określo</w:t>
      </w:r>
      <w:r w:rsidR="009430E0" w:rsidRPr="00AA5BED">
        <w:rPr>
          <w:rStyle w:val="Pogrubieni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nych przepisami RODO przysługuje</w:t>
      </w:r>
      <w:r w:rsidRPr="00AA5BED">
        <w:rPr>
          <w:rStyle w:val="Pogrubieni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Państwu prawo żądania od Administratora:</w:t>
      </w:r>
    </w:p>
    <w:p w14:paraId="0035C74C" w14:textId="77777777" w:rsidR="00D07181" w:rsidRPr="00AA5BED" w:rsidRDefault="00D07181" w:rsidP="00AE728C">
      <w:pPr>
        <w:pStyle w:val="Akapitzlist"/>
        <w:widowControl/>
        <w:numPr>
          <w:ilvl w:val="0"/>
          <w:numId w:val="40"/>
        </w:numPr>
        <w:shd w:val="clear" w:color="auto" w:fill="FFFFFF"/>
        <w:suppressAutoHyphens w:val="0"/>
        <w:autoSpaceDE/>
        <w:spacing w:after="100" w:afterAutospacing="1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dostępu do </w:t>
      </w:r>
      <w:r w:rsidR="00692411"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treści </w:t>
      </w: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swoich </w:t>
      </w:r>
      <w:r w:rsidR="0020182A" w:rsidRPr="00AA5BED">
        <w:rPr>
          <w:rFonts w:ascii="Times New Roman" w:hAnsi="Times New Roman" w:cs="Times New Roman"/>
          <w:sz w:val="24"/>
          <w:szCs w:val="24"/>
          <w:lang w:eastAsia="pl-PL"/>
        </w:rPr>
        <w:t>danych</w:t>
      </w:r>
      <w:r w:rsidRPr="00AA5BED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14:paraId="2A2B5AE5" w14:textId="77777777" w:rsidR="00D07181" w:rsidRPr="00AA5BED" w:rsidRDefault="00D07181" w:rsidP="00AE728C">
      <w:pPr>
        <w:pStyle w:val="Akapitzlist"/>
        <w:widowControl/>
        <w:numPr>
          <w:ilvl w:val="0"/>
          <w:numId w:val="40"/>
        </w:numPr>
        <w:shd w:val="clear" w:color="auto" w:fill="FFFFFF"/>
        <w:suppressAutoHyphens w:val="0"/>
        <w:autoSpaceDE/>
        <w:spacing w:after="100" w:afterAutospacing="1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sprostowania (poprawiania) swoich danych osobowych;</w:t>
      </w:r>
    </w:p>
    <w:p w14:paraId="5C4AC414" w14:textId="77777777" w:rsidR="00D07181" w:rsidRPr="00AA5BED" w:rsidRDefault="00D07181" w:rsidP="00AE728C">
      <w:pPr>
        <w:pStyle w:val="Akapitzlist"/>
        <w:widowControl/>
        <w:numPr>
          <w:ilvl w:val="0"/>
          <w:numId w:val="40"/>
        </w:numPr>
        <w:shd w:val="clear" w:color="auto" w:fill="FFFFFF"/>
        <w:suppressAutoHyphens w:val="0"/>
        <w:autoSpaceDE/>
        <w:spacing w:after="100" w:afterAutospacing="1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ograniczenia przetwarzania danych osobowych;</w:t>
      </w:r>
    </w:p>
    <w:p w14:paraId="3B512708" w14:textId="77777777" w:rsidR="00D07181" w:rsidRPr="00AA5BED" w:rsidRDefault="00D07181" w:rsidP="00AE728C">
      <w:pPr>
        <w:pStyle w:val="Akapitzlist"/>
        <w:widowControl/>
        <w:numPr>
          <w:ilvl w:val="0"/>
          <w:numId w:val="40"/>
        </w:numPr>
        <w:shd w:val="clear" w:color="auto" w:fill="FFFFFF"/>
        <w:suppressAutoHyphens w:val="0"/>
        <w:autoSpaceDE/>
        <w:spacing w:after="100" w:afterAutospacing="1"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>usunięcia danych osobowych;</w:t>
      </w:r>
    </w:p>
    <w:p w14:paraId="335329BC" w14:textId="77777777" w:rsidR="005529C9" w:rsidRPr="00AA5BED" w:rsidRDefault="00D07181" w:rsidP="00AE728C">
      <w:pPr>
        <w:pStyle w:val="Akapitzlist"/>
        <w:widowControl/>
        <w:numPr>
          <w:ilvl w:val="0"/>
          <w:numId w:val="40"/>
        </w:numPr>
        <w:shd w:val="clear" w:color="auto" w:fill="FFFFFF"/>
        <w:suppressAutoHyphens w:val="0"/>
        <w:autoSpaceDE/>
        <w:ind w:left="851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wniesienia skargi do Prezesa UODO (na adres </w:t>
      </w:r>
      <w:r w:rsidR="00692411"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Prezes </w:t>
      </w:r>
      <w:r w:rsidRPr="00AA5BED">
        <w:rPr>
          <w:rFonts w:ascii="Times New Roman" w:hAnsi="Times New Roman" w:cs="Times New Roman"/>
          <w:sz w:val="24"/>
          <w:szCs w:val="24"/>
          <w:lang w:eastAsia="pl-PL"/>
        </w:rPr>
        <w:t>Urzędu Ochrony Danych Osobowych, u</w:t>
      </w:r>
      <w:r w:rsidR="00692411" w:rsidRPr="00AA5BED">
        <w:rPr>
          <w:rFonts w:ascii="Times New Roman" w:hAnsi="Times New Roman" w:cs="Times New Roman"/>
          <w:sz w:val="24"/>
          <w:szCs w:val="24"/>
          <w:lang w:eastAsia="pl-PL"/>
        </w:rPr>
        <w:t>l. Stawki 2, 00 - 193 Warszawa, tel. 22 531 03 00).</w:t>
      </w:r>
    </w:p>
    <w:p w14:paraId="1874E43F" w14:textId="77777777" w:rsidR="0095739B" w:rsidRPr="00AA5BED" w:rsidRDefault="0020182A" w:rsidP="00AE728C">
      <w:pPr>
        <w:widowControl/>
        <w:shd w:val="clear" w:color="auto" w:fill="FFFFFF"/>
        <w:suppressAutoHyphens w:val="0"/>
        <w:autoSpaceDE/>
        <w:ind w:left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Ponadto </w:t>
      </w:r>
      <w:r w:rsidR="00692411" w:rsidRPr="00AA5BED">
        <w:rPr>
          <w:rFonts w:ascii="Times New Roman" w:hAnsi="Times New Roman" w:cs="Times New Roman"/>
          <w:sz w:val="24"/>
          <w:szCs w:val="24"/>
          <w:lang w:eastAsia="pl-PL"/>
        </w:rPr>
        <w:t>w przypadkach, gdy podstawą przetwarzania danych osobowych jest</w:t>
      </w:r>
      <w:r w:rsidR="005529C9"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692411"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zgoda, </w:t>
      </w:r>
      <w:r w:rsidR="005529C9" w:rsidRPr="00AA5BED">
        <w:rPr>
          <w:rFonts w:ascii="Times New Roman" w:hAnsi="Times New Roman" w:cs="Times New Roman"/>
          <w:sz w:val="24"/>
          <w:szCs w:val="24"/>
          <w:lang w:eastAsia="pl-PL"/>
        </w:rPr>
        <w:t xml:space="preserve">zawsze macie Państwo prawo nie wyrazić zgody, a w przypadku jej wcześniejszego </w:t>
      </w:r>
      <w:r w:rsidR="005529C9" w:rsidRPr="00AA5BED">
        <w:rPr>
          <w:rFonts w:ascii="Times New Roman" w:hAnsi="Times New Roman" w:cs="Times New Roman"/>
          <w:sz w:val="24"/>
          <w:szCs w:val="24"/>
          <w:lang w:eastAsia="pl-PL"/>
        </w:rPr>
        <w:lastRenderedPageBreak/>
        <w:t xml:space="preserve">wyrażenia, do cofnięcia zgody. Wycofanie zgody nie ma wpływu na przetwarzanie danych do momentu jej wycofania. </w:t>
      </w:r>
    </w:p>
    <w:p w14:paraId="5764FB49" w14:textId="1F229D89" w:rsidR="00C653A5" w:rsidRPr="00AA5BED" w:rsidRDefault="00AE728C" w:rsidP="00AE728C">
      <w:pPr>
        <w:pStyle w:val="Akapitzlist"/>
        <w:widowControl/>
        <w:numPr>
          <w:ilvl w:val="0"/>
          <w:numId w:val="42"/>
        </w:numPr>
        <w:suppressAutoHyphens w:val="0"/>
        <w:autoSpaceDE/>
        <w:spacing w:line="276" w:lineRule="auto"/>
        <w:ind w:left="426" w:right="168" w:hanging="426"/>
        <w:jc w:val="both"/>
        <w:rPr>
          <w:rFonts w:ascii="Times New Roman" w:hAnsi="Times New Roman" w:cs="Times New Roman"/>
          <w:sz w:val="24"/>
          <w:szCs w:val="24"/>
        </w:rPr>
      </w:pPr>
      <w:r w:rsidRPr="00AA5BED">
        <w:rPr>
          <w:rFonts w:ascii="Times New Roman" w:eastAsia="Calibri" w:hAnsi="Times New Roman" w:cs="Times New Roman"/>
          <w:sz w:val="24"/>
          <w:szCs w:val="24"/>
          <w:lang w:eastAsia="pl-PL"/>
        </w:rPr>
        <w:t>Państwa dane osobowe nie będą przetwarzane w sposób zautomatyzowany i nie będą profilowane</w:t>
      </w:r>
      <w:r w:rsidR="00AA5BED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14:paraId="0E024346" w14:textId="77777777" w:rsidR="00AA5BED" w:rsidRPr="00AA5BED" w:rsidRDefault="00AA5BED" w:rsidP="00AA5BED">
      <w:pPr>
        <w:pStyle w:val="Akapitzlist"/>
        <w:widowControl/>
        <w:suppressAutoHyphens w:val="0"/>
        <w:autoSpaceDE/>
        <w:spacing w:line="276" w:lineRule="auto"/>
        <w:ind w:left="426" w:right="168"/>
        <w:jc w:val="both"/>
        <w:rPr>
          <w:rFonts w:ascii="Times New Roman" w:hAnsi="Times New Roman" w:cs="Times New Roman"/>
          <w:sz w:val="24"/>
          <w:szCs w:val="24"/>
        </w:rPr>
      </w:pPr>
    </w:p>
    <w:p w14:paraId="39E486DF" w14:textId="5A17469D" w:rsidR="00180AF8" w:rsidRPr="00AA5BED" w:rsidRDefault="00180AF8" w:rsidP="00180AF8">
      <w:pPr>
        <w:pStyle w:val="NormalnyWeb"/>
        <w:shd w:val="clear" w:color="auto" w:fill="FFFFFF"/>
        <w:spacing w:before="0" w:beforeAutospacing="0"/>
        <w:rPr>
          <w:sz w:val="20"/>
          <w:szCs w:val="20"/>
        </w:rPr>
      </w:pPr>
      <w:bookmarkStart w:id="5" w:name="_ftn1"/>
      <w:r w:rsidRPr="00AA5BED">
        <w:rPr>
          <w:sz w:val="20"/>
          <w:szCs w:val="20"/>
          <w:vertAlign w:val="superscript"/>
        </w:rPr>
        <w:t>[1]</w:t>
      </w:r>
      <w:bookmarkEnd w:id="5"/>
      <w:r w:rsidRPr="00AA5BED">
        <w:rPr>
          <w:sz w:val="20"/>
          <w:szCs w:val="20"/>
        </w:rPr>
        <w:t>. Art. 22</w:t>
      </w:r>
      <w:r w:rsidRPr="00AA5BED">
        <w:rPr>
          <w:sz w:val="20"/>
          <w:szCs w:val="20"/>
          <w:vertAlign w:val="superscript"/>
        </w:rPr>
        <w:t>1</w:t>
      </w:r>
      <w:r w:rsidRPr="00AA5BED">
        <w:rPr>
          <w:sz w:val="20"/>
          <w:szCs w:val="20"/>
        </w:rPr>
        <w:t xml:space="preserve">  ustawy z 26 czerwca 1974 r. Kodeks pracy (Dz. U. 2020 poz. 1320 ze zm.) (dalej: </w:t>
      </w:r>
      <w:proofErr w:type="spellStart"/>
      <w:r w:rsidRPr="00AA5BED">
        <w:rPr>
          <w:sz w:val="20"/>
          <w:szCs w:val="20"/>
        </w:rPr>
        <w:t>Kp</w:t>
      </w:r>
      <w:proofErr w:type="spellEnd"/>
      <w:r w:rsidRPr="00AA5BED">
        <w:rPr>
          <w:sz w:val="20"/>
          <w:szCs w:val="20"/>
        </w:rPr>
        <w:t>) oraz Rozporządzenie Ministra Rodziny, Pracy i Polityki Społecznej z dnia 10 grudnia 2018 r. w sprawie dokumentacji pracowniczej (Dz. U. 2018 poz.2369).;</w:t>
      </w:r>
    </w:p>
    <w:p w14:paraId="0F16FA6C" w14:textId="51245A65" w:rsidR="00180AF8" w:rsidRPr="00AA5BED" w:rsidRDefault="00180AF8" w:rsidP="00180AF8">
      <w:pPr>
        <w:pStyle w:val="NormalnyWeb"/>
        <w:shd w:val="clear" w:color="auto" w:fill="FFFFFF"/>
        <w:spacing w:before="0" w:beforeAutospacing="0"/>
        <w:rPr>
          <w:sz w:val="20"/>
          <w:szCs w:val="20"/>
        </w:rPr>
      </w:pPr>
      <w:bookmarkStart w:id="6" w:name="_ftn2"/>
      <w:r w:rsidRPr="00AA5BED">
        <w:rPr>
          <w:sz w:val="20"/>
          <w:szCs w:val="20"/>
          <w:vertAlign w:val="superscript"/>
        </w:rPr>
        <w:t>[2]</w:t>
      </w:r>
      <w:bookmarkEnd w:id="6"/>
      <w:r w:rsidRPr="00AA5BED">
        <w:rPr>
          <w:sz w:val="20"/>
          <w:szCs w:val="20"/>
        </w:rPr>
        <w:t>. Art. 22</w:t>
      </w:r>
      <w:r w:rsidRPr="00AA5BED">
        <w:rPr>
          <w:sz w:val="20"/>
          <w:szCs w:val="20"/>
          <w:vertAlign w:val="superscript"/>
        </w:rPr>
        <w:t>1</w:t>
      </w:r>
      <w:r w:rsidRPr="00AA5BED">
        <w:rPr>
          <w:sz w:val="20"/>
          <w:szCs w:val="20"/>
        </w:rPr>
        <w:t> § 1 pkt. 4 – 6 </w:t>
      </w:r>
      <w:proofErr w:type="spellStart"/>
      <w:r w:rsidRPr="00AA5BED">
        <w:rPr>
          <w:sz w:val="20"/>
          <w:szCs w:val="20"/>
        </w:rPr>
        <w:t>Kp</w:t>
      </w:r>
      <w:proofErr w:type="spellEnd"/>
      <w:r w:rsidRPr="00AA5BED">
        <w:rPr>
          <w:sz w:val="20"/>
          <w:szCs w:val="20"/>
        </w:rPr>
        <w:t xml:space="preserve"> w </w:t>
      </w:r>
      <w:proofErr w:type="spellStart"/>
      <w:r w:rsidRPr="00AA5BED">
        <w:rPr>
          <w:sz w:val="20"/>
          <w:szCs w:val="20"/>
        </w:rPr>
        <w:t>zw</w:t>
      </w:r>
      <w:proofErr w:type="spellEnd"/>
      <w:r w:rsidRPr="00AA5BED">
        <w:rPr>
          <w:sz w:val="20"/>
          <w:szCs w:val="20"/>
        </w:rPr>
        <w:t xml:space="preserve"> z.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</w:r>
      <w:proofErr w:type="spellStart"/>
      <w:r w:rsidRPr="00AA5BED">
        <w:rPr>
          <w:sz w:val="20"/>
          <w:szCs w:val="20"/>
        </w:rPr>
        <w:t>późn</w:t>
      </w:r>
      <w:proofErr w:type="spellEnd"/>
      <w:r w:rsidRPr="00AA5BED">
        <w:rPr>
          <w:sz w:val="20"/>
          <w:szCs w:val="20"/>
        </w:rPr>
        <w:t>. zm.) (dalej: RODO). W przypadku danych określonych w art. 22</w:t>
      </w:r>
      <w:r w:rsidRPr="00AA5BED">
        <w:rPr>
          <w:sz w:val="20"/>
          <w:szCs w:val="20"/>
          <w:vertAlign w:val="superscript"/>
        </w:rPr>
        <w:t>1</w:t>
      </w:r>
      <w:r w:rsidRPr="00AA5BED">
        <w:rPr>
          <w:sz w:val="20"/>
          <w:szCs w:val="20"/>
        </w:rPr>
        <w:t> § 1 pkt. 1 – 3 </w:t>
      </w:r>
      <w:proofErr w:type="spellStart"/>
      <w:r w:rsidRPr="00AA5BED">
        <w:rPr>
          <w:sz w:val="20"/>
          <w:szCs w:val="20"/>
        </w:rPr>
        <w:t>Kp</w:t>
      </w:r>
      <w:proofErr w:type="spellEnd"/>
      <w:r w:rsidRPr="00AA5BED">
        <w:rPr>
          <w:sz w:val="20"/>
          <w:szCs w:val="20"/>
        </w:rPr>
        <w:t xml:space="preserve"> podstawą jest art. 6 ust. 1 lit. c RODO;</w:t>
      </w:r>
    </w:p>
    <w:p w14:paraId="755FA3FA" w14:textId="6DBF8AF1" w:rsidR="00180AF8" w:rsidRPr="00AA5BED" w:rsidRDefault="00180AF8" w:rsidP="00C653A5">
      <w:pPr>
        <w:pStyle w:val="NormalnyWeb"/>
        <w:shd w:val="clear" w:color="auto" w:fill="FFFFFF"/>
        <w:spacing w:before="0" w:beforeAutospacing="0"/>
        <w:rPr>
          <w:sz w:val="20"/>
          <w:szCs w:val="20"/>
        </w:rPr>
      </w:pPr>
      <w:bookmarkStart w:id="7" w:name="_ftn3"/>
      <w:r w:rsidRPr="00AA5BED">
        <w:rPr>
          <w:sz w:val="20"/>
          <w:szCs w:val="20"/>
          <w:vertAlign w:val="superscript"/>
        </w:rPr>
        <w:t>[3]</w:t>
      </w:r>
      <w:bookmarkEnd w:id="7"/>
      <w:r w:rsidRPr="00AA5BED">
        <w:rPr>
          <w:sz w:val="20"/>
          <w:szCs w:val="20"/>
        </w:rPr>
        <w:t>.  Art. 6 ust. 1 lit a</w:t>
      </w:r>
      <w:r w:rsidR="00175C42" w:rsidRPr="00AA5BED">
        <w:rPr>
          <w:sz w:val="20"/>
          <w:szCs w:val="20"/>
        </w:rPr>
        <w:t xml:space="preserve"> </w:t>
      </w:r>
      <w:r w:rsidRPr="00AA5BED">
        <w:rPr>
          <w:sz w:val="20"/>
          <w:szCs w:val="20"/>
        </w:rPr>
        <w:t>RODO, a w przypadku danych osobowych szczególnych kategorii art. 9 ust.2 lit. a RODO</w:t>
      </w:r>
      <w:r w:rsidR="00175C42" w:rsidRPr="00AA5BED">
        <w:rPr>
          <w:sz w:val="20"/>
          <w:szCs w:val="20"/>
        </w:rPr>
        <w:t>.</w:t>
      </w:r>
      <w:bookmarkEnd w:id="0"/>
    </w:p>
    <w:sectPr w:rsidR="00180AF8" w:rsidRPr="00AA5BED" w:rsidSect="0025183D">
      <w:footerReference w:type="default" r:id="rId10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B7CB48" w14:textId="77777777" w:rsidR="00DD076F" w:rsidRDefault="00DD076F" w:rsidP="000A4153">
      <w:r>
        <w:separator/>
      </w:r>
    </w:p>
  </w:endnote>
  <w:endnote w:type="continuationSeparator" w:id="0">
    <w:p w14:paraId="374B4C44" w14:textId="77777777" w:rsidR="00DD076F" w:rsidRDefault="00DD076F" w:rsidP="000A4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4851D" w14:textId="77777777" w:rsidR="00860AA0" w:rsidRPr="00860AA0" w:rsidRDefault="00860AA0">
    <w:pPr>
      <w:tabs>
        <w:tab w:val="center" w:pos="4550"/>
        <w:tab w:val="left" w:pos="5818"/>
      </w:tabs>
      <w:ind w:right="260"/>
      <w:jc w:val="right"/>
      <w:rPr>
        <w:rFonts w:ascii="Times New Roman" w:hAnsi="Times New Roman" w:cs="Times New Roman"/>
        <w:color w:val="222A35" w:themeColor="text2" w:themeShade="80"/>
        <w:szCs w:val="24"/>
      </w:rPr>
    </w:pPr>
    <w:r w:rsidRPr="00860AA0">
      <w:rPr>
        <w:rFonts w:ascii="Times New Roman" w:hAnsi="Times New Roman" w:cs="Times New Roman"/>
        <w:color w:val="8496B0" w:themeColor="text2" w:themeTint="99"/>
        <w:spacing w:val="60"/>
        <w:szCs w:val="24"/>
      </w:rPr>
      <w:t>Strona</w:t>
    </w:r>
    <w:r w:rsidRPr="00860AA0">
      <w:rPr>
        <w:rFonts w:ascii="Times New Roman" w:hAnsi="Times New Roman" w:cs="Times New Roman"/>
        <w:color w:val="8496B0" w:themeColor="text2" w:themeTint="99"/>
        <w:szCs w:val="24"/>
      </w:rPr>
      <w:t xml:space="preserve"> </w:t>
    </w:r>
    <w:r w:rsidRPr="00860AA0">
      <w:rPr>
        <w:rFonts w:ascii="Times New Roman" w:hAnsi="Times New Roman" w:cs="Times New Roman"/>
        <w:color w:val="323E4F" w:themeColor="text2" w:themeShade="BF"/>
        <w:szCs w:val="24"/>
      </w:rPr>
      <w:fldChar w:fldCharType="begin"/>
    </w:r>
    <w:r w:rsidRPr="00860AA0">
      <w:rPr>
        <w:rFonts w:ascii="Times New Roman" w:hAnsi="Times New Roman" w:cs="Times New Roman"/>
        <w:color w:val="323E4F" w:themeColor="text2" w:themeShade="BF"/>
        <w:szCs w:val="24"/>
      </w:rPr>
      <w:instrText>PAGE   \* MERGEFORMAT</w:instrText>
    </w:r>
    <w:r w:rsidRPr="00860AA0">
      <w:rPr>
        <w:rFonts w:ascii="Times New Roman" w:hAnsi="Times New Roman" w:cs="Times New Roman"/>
        <w:color w:val="323E4F" w:themeColor="text2" w:themeShade="BF"/>
        <w:szCs w:val="24"/>
      </w:rPr>
      <w:fldChar w:fldCharType="separate"/>
    </w:r>
    <w:r w:rsidR="00D8759A">
      <w:rPr>
        <w:rFonts w:ascii="Times New Roman" w:hAnsi="Times New Roman" w:cs="Times New Roman"/>
        <w:noProof/>
        <w:color w:val="323E4F" w:themeColor="text2" w:themeShade="BF"/>
        <w:szCs w:val="24"/>
      </w:rPr>
      <w:t>2</w:t>
    </w:r>
    <w:r w:rsidRPr="00860AA0">
      <w:rPr>
        <w:rFonts w:ascii="Times New Roman" w:hAnsi="Times New Roman" w:cs="Times New Roman"/>
        <w:color w:val="323E4F" w:themeColor="text2" w:themeShade="BF"/>
        <w:szCs w:val="24"/>
      </w:rPr>
      <w:fldChar w:fldCharType="end"/>
    </w:r>
    <w:r w:rsidRPr="00860AA0">
      <w:rPr>
        <w:rFonts w:ascii="Times New Roman" w:hAnsi="Times New Roman" w:cs="Times New Roman"/>
        <w:color w:val="323E4F" w:themeColor="text2" w:themeShade="BF"/>
        <w:szCs w:val="24"/>
      </w:rPr>
      <w:t xml:space="preserve"> | </w:t>
    </w:r>
    <w:r w:rsidRPr="00860AA0">
      <w:rPr>
        <w:rFonts w:ascii="Times New Roman" w:hAnsi="Times New Roman" w:cs="Times New Roman"/>
        <w:color w:val="323E4F" w:themeColor="text2" w:themeShade="BF"/>
        <w:szCs w:val="24"/>
      </w:rPr>
      <w:fldChar w:fldCharType="begin"/>
    </w:r>
    <w:r w:rsidRPr="00860AA0">
      <w:rPr>
        <w:rFonts w:ascii="Times New Roman" w:hAnsi="Times New Roman" w:cs="Times New Roman"/>
        <w:color w:val="323E4F" w:themeColor="text2" w:themeShade="BF"/>
        <w:szCs w:val="24"/>
      </w:rPr>
      <w:instrText>NUMPAGES  \* Arabic  \* MERGEFORMAT</w:instrText>
    </w:r>
    <w:r w:rsidRPr="00860AA0">
      <w:rPr>
        <w:rFonts w:ascii="Times New Roman" w:hAnsi="Times New Roman" w:cs="Times New Roman"/>
        <w:color w:val="323E4F" w:themeColor="text2" w:themeShade="BF"/>
        <w:szCs w:val="24"/>
      </w:rPr>
      <w:fldChar w:fldCharType="separate"/>
    </w:r>
    <w:r w:rsidR="00D8759A">
      <w:rPr>
        <w:rFonts w:ascii="Times New Roman" w:hAnsi="Times New Roman" w:cs="Times New Roman"/>
        <w:noProof/>
        <w:color w:val="323E4F" w:themeColor="text2" w:themeShade="BF"/>
        <w:szCs w:val="24"/>
      </w:rPr>
      <w:t>2</w:t>
    </w:r>
    <w:r w:rsidRPr="00860AA0">
      <w:rPr>
        <w:rFonts w:ascii="Times New Roman" w:hAnsi="Times New Roman" w:cs="Times New Roman"/>
        <w:color w:val="323E4F" w:themeColor="text2" w:themeShade="BF"/>
        <w:szCs w:val="24"/>
      </w:rPr>
      <w:fldChar w:fldCharType="end"/>
    </w:r>
  </w:p>
  <w:p w14:paraId="2A93536C" w14:textId="77777777" w:rsidR="00860AA0" w:rsidRDefault="00860A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6BB0A5" w14:textId="77777777" w:rsidR="00DD076F" w:rsidRDefault="00DD076F" w:rsidP="000A4153">
      <w:r>
        <w:separator/>
      </w:r>
    </w:p>
  </w:footnote>
  <w:footnote w:type="continuationSeparator" w:id="0">
    <w:p w14:paraId="5CD5792E" w14:textId="77777777" w:rsidR="00DD076F" w:rsidRDefault="00DD076F" w:rsidP="000A41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8E92F5AA"/>
    <w:name w:val="WW8Num3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."/>
      <w:lvlJc w:val="left"/>
      <w:pPr>
        <w:tabs>
          <w:tab w:val="num" w:pos="1004"/>
        </w:tabs>
        <w:ind w:left="1004" w:hanging="360"/>
      </w:pPr>
      <w:rPr>
        <w:rFonts w:ascii="Arial" w:hAnsi="Arial" w:cs="Times New Roman"/>
      </w:rPr>
    </w:lvl>
    <w:lvl w:ilvl="2">
      <w:start w:val="1"/>
      <w:numFmt w:val="decimal"/>
      <w:lvlText w:val="%3."/>
      <w:lvlJc w:val="left"/>
      <w:pPr>
        <w:tabs>
          <w:tab w:val="num" w:pos="1364"/>
        </w:tabs>
        <w:ind w:left="1364" w:hanging="360"/>
      </w:pPr>
      <w:rPr>
        <w:rFonts w:ascii="Arial" w:hAnsi="Arial" w:cs="Times New Roman"/>
      </w:rPr>
    </w:lvl>
    <w:lvl w:ilvl="3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  <w:rPr>
        <w:rFonts w:ascii="Arial" w:hAnsi="Arial" w:cs="Times New Roman"/>
      </w:rPr>
    </w:lvl>
    <w:lvl w:ilvl="4">
      <w:start w:val="1"/>
      <w:numFmt w:val="decimal"/>
      <w:lvlText w:val="%5."/>
      <w:lvlJc w:val="left"/>
      <w:pPr>
        <w:tabs>
          <w:tab w:val="num" w:pos="2084"/>
        </w:tabs>
        <w:ind w:left="2084" w:hanging="360"/>
      </w:pPr>
      <w:rPr>
        <w:rFonts w:ascii="Arial" w:hAnsi="Arial" w:cs="Times New Roman"/>
      </w:rPr>
    </w:lvl>
    <w:lvl w:ilvl="5">
      <w:start w:val="1"/>
      <w:numFmt w:val="decimal"/>
      <w:lvlText w:val="%6."/>
      <w:lvlJc w:val="left"/>
      <w:pPr>
        <w:tabs>
          <w:tab w:val="num" w:pos="2444"/>
        </w:tabs>
        <w:ind w:left="2444" w:hanging="360"/>
      </w:pPr>
      <w:rPr>
        <w:rFonts w:ascii="Arial" w:hAnsi="Arial" w:cs="Times New Roman"/>
      </w:rPr>
    </w:lvl>
    <w:lvl w:ilvl="6">
      <w:start w:val="1"/>
      <w:numFmt w:val="decimal"/>
      <w:lvlText w:val="%7."/>
      <w:lvlJc w:val="left"/>
      <w:pPr>
        <w:tabs>
          <w:tab w:val="num" w:pos="2804"/>
        </w:tabs>
        <w:ind w:left="2804" w:hanging="360"/>
      </w:pPr>
      <w:rPr>
        <w:rFonts w:ascii="Arial" w:hAnsi="Arial" w:cs="Times New Roman"/>
      </w:rPr>
    </w:lvl>
    <w:lvl w:ilvl="7">
      <w:start w:val="1"/>
      <w:numFmt w:val="decimal"/>
      <w:lvlText w:val="%8."/>
      <w:lvlJc w:val="left"/>
      <w:pPr>
        <w:tabs>
          <w:tab w:val="num" w:pos="3164"/>
        </w:tabs>
        <w:ind w:left="3164" w:hanging="360"/>
      </w:pPr>
      <w:rPr>
        <w:rFonts w:ascii="Arial" w:hAnsi="Arial" w:cs="Times New Roman"/>
      </w:rPr>
    </w:lvl>
    <w:lvl w:ilvl="8">
      <w:start w:val="1"/>
      <w:numFmt w:val="decimal"/>
      <w:lvlText w:val="%9."/>
      <w:lvlJc w:val="left"/>
      <w:pPr>
        <w:tabs>
          <w:tab w:val="num" w:pos="3524"/>
        </w:tabs>
        <w:ind w:left="3524" w:hanging="360"/>
      </w:pPr>
      <w:rPr>
        <w:rFonts w:ascii="Arial" w:hAnsi="Arial" w:cs="Times New Roman"/>
      </w:rPr>
    </w:lvl>
  </w:abstractNum>
  <w:abstractNum w:abstractNumId="1" w15:restartNumberingAfterBreak="0">
    <w:nsid w:val="00000005"/>
    <w:multiLevelType w:val="singleLevel"/>
    <w:tmpl w:val="00000005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6"/>
    <w:multiLevelType w:val="singleLevel"/>
    <w:tmpl w:val="00000006"/>
    <w:name w:val="WW8Num23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3" w15:restartNumberingAfterBreak="0">
    <w:nsid w:val="0ABD2FC5"/>
    <w:multiLevelType w:val="hybridMultilevel"/>
    <w:tmpl w:val="561E4FBA"/>
    <w:lvl w:ilvl="0" w:tplc="439A002E">
      <w:start w:val="1"/>
      <w:numFmt w:val="bullet"/>
      <w:lvlText w:val=""/>
      <w:lvlJc w:val="left"/>
      <w:pPr>
        <w:ind w:left="1440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5E6EB9"/>
    <w:multiLevelType w:val="hybridMultilevel"/>
    <w:tmpl w:val="D8FE21FE"/>
    <w:lvl w:ilvl="0" w:tplc="122454AC">
      <w:start w:val="9"/>
      <w:numFmt w:val="upperRoman"/>
      <w:lvlText w:val="%1&gt;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6B4D6F"/>
    <w:multiLevelType w:val="hybridMultilevel"/>
    <w:tmpl w:val="F154D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C1825"/>
    <w:multiLevelType w:val="multilevel"/>
    <w:tmpl w:val="0170A8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46471F"/>
    <w:multiLevelType w:val="hybridMultilevel"/>
    <w:tmpl w:val="715A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D47B2B"/>
    <w:multiLevelType w:val="hybridMultilevel"/>
    <w:tmpl w:val="BF1C15A2"/>
    <w:lvl w:ilvl="0" w:tplc="748E0DF4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B596635"/>
    <w:multiLevelType w:val="hybridMultilevel"/>
    <w:tmpl w:val="5F20E168"/>
    <w:lvl w:ilvl="0" w:tplc="74BEFE1E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43D6D"/>
    <w:multiLevelType w:val="hybridMultilevel"/>
    <w:tmpl w:val="FBBAD2F8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15D6"/>
    <w:multiLevelType w:val="hybridMultilevel"/>
    <w:tmpl w:val="B20C05F8"/>
    <w:lvl w:ilvl="0" w:tplc="DDEEB7C0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C34C0"/>
    <w:multiLevelType w:val="hybridMultilevel"/>
    <w:tmpl w:val="BCC0963A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01AAF"/>
    <w:multiLevelType w:val="hybridMultilevel"/>
    <w:tmpl w:val="CE508536"/>
    <w:lvl w:ilvl="0" w:tplc="47B670FC">
      <w:start w:val="8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761EF0"/>
    <w:multiLevelType w:val="hybridMultilevel"/>
    <w:tmpl w:val="07F81C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5E264C"/>
    <w:multiLevelType w:val="hybridMultilevel"/>
    <w:tmpl w:val="D3026AE4"/>
    <w:lvl w:ilvl="0" w:tplc="58807A3E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74B0759"/>
    <w:multiLevelType w:val="hybridMultilevel"/>
    <w:tmpl w:val="76620BA4"/>
    <w:lvl w:ilvl="0" w:tplc="0DCA6B9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833169"/>
    <w:multiLevelType w:val="hybridMultilevel"/>
    <w:tmpl w:val="975C30B2"/>
    <w:lvl w:ilvl="0" w:tplc="00CCD860">
      <w:start w:val="1"/>
      <w:numFmt w:val="decimal"/>
      <w:lvlText w:val="%1)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19" w15:restartNumberingAfterBreak="0">
    <w:nsid w:val="408F5F13"/>
    <w:multiLevelType w:val="hybridMultilevel"/>
    <w:tmpl w:val="4C7E15D6"/>
    <w:lvl w:ilvl="0" w:tplc="3DDC7DBE">
      <w:start w:val="3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0" w15:restartNumberingAfterBreak="0">
    <w:nsid w:val="414A64A0"/>
    <w:multiLevelType w:val="hybridMultilevel"/>
    <w:tmpl w:val="4FC483B2"/>
    <w:name w:val="WW8Num292"/>
    <w:lvl w:ilvl="0" w:tplc="B9C6961C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720EF4"/>
    <w:multiLevelType w:val="hybridMultilevel"/>
    <w:tmpl w:val="4524EB0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CB33758"/>
    <w:multiLevelType w:val="hybridMultilevel"/>
    <w:tmpl w:val="04F80F26"/>
    <w:lvl w:ilvl="0" w:tplc="AB48714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2132CB"/>
    <w:multiLevelType w:val="hybridMultilevel"/>
    <w:tmpl w:val="3F52BB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A82094"/>
    <w:multiLevelType w:val="hybridMultilevel"/>
    <w:tmpl w:val="219E149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510AA5"/>
    <w:multiLevelType w:val="hybridMultilevel"/>
    <w:tmpl w:val="F828C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101EE4"/>
    <w:multiLevelType w:val="hybridMultilevel"/>
    <w:tmpl w:val="062E5828"/>
    <w:lvl w:ilvl="0" w:tplc="6E5C32BE">
      <w:start w:val="3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51504273"/>
    <w:multiLevelType w:val="hybridMultilevel"/>
    <w:tmpl w:val="B1801DBC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B5278F"/>
    <w:multiLevelType w:val="hybridMultilevel"/>
    <w:tmpl w:val="B1CA46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CF5C77"/>
    <w:multiLevelType w:val="hybridMultilevel"/>
    <w:tmpl w:val="C8003122"/>
    <w:lvl w:ilvl="0" w:tplc="6A968EFE">
      <w:start w:val="1"/>
      <w:numFmt w:val="decimal"/>
      <w:lvlText w:val="%1.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abstractNum w:abstractNumId="31" w15:restartNumberingAfterBreak="0">
    <w:nsid w:val="581560DE"/>
    <w:multiLevelType w:val="hybridMultilevel"/>
    <w:tmpl w:val="D1A8A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CD46F0"/>
    <w:multiLevelType w:val="hybridMultilevel"/>
    <w:tmpl w:val="0AA0E38C"/>
    <w:lvl w:ilvl="0" w:tplc="CE8EB88A">
      <w:start w:val="8"/>
      <w:numFmt w:val="upperRoman"/>
      <w:lvlText w:val="%1."/>
      <w:lvlJc w:val="left"/>
      <w:pPr>
        <w:ind w:left="1648" w:hanging="720"/>
      </w:pPr>
    </w:lvl>
    <w:lvl w:ilvl="1" w:tplc="04150019">
      <w:start w:val="1"/>
      <w:numFmt w:val="lowerLetter"/>
      <w:lvlText w:val="%2."/>
      <w:lvlJc w:val="left"/>
      <w:pPr>
        <w:ind w:left="2008" w:hanging="360"/>
      </w:pPr>
    </w:lvl>
    <w:lvl w:ilvl="2" w:tplc="0415001B">
      <w:start w:val="1"/>
      <w:numFmt w:val="lowerRoman"/>
      <w:lvlText w:val="%3."/>
      <w:lvlJc w:val="right"/>
      <w:pPr>
        <w:ind w:left="2728" w:hanging="180"/>
      </w:pPr>
    </w:lvl>
    <w:lvl w:ilvl="3" w:tplc="0415000F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>
      <w:start w:val="1"/>
      <w:numFmt w:val="lowerRoman"/>
      <w:lvlText w:val="%6."/>
      <w:lvlJc w:val="right"/>
      <w:pPr>
        <w:ind w:left="4888" w:hanging="180"/>
      </w:pPr>
    </w:lvl>
    <w:lvl w:ilvl="6" w:tplc="0415000F">
      <w:start w:val="1"/>
      <w:numFmt w:val="decimal"/>
      <w:lvlText w:val="%7."/>
      <w:lvlJc w:val="left"/>
      <w:pPr>
        <w:ind w:left="5608" w:hanging="360"/>
      </w:pPr>
    </w:lvl>
    <w:lvl w:ilvl="7" w:tplc="04150019">
      <w:start w:val="1"/>
      <w:numFmt w:val="lowerLetter"/>
      <w:lvlText w:val="%8."/>
      <w:lvlJc w:val="left"/>
      <w:pPr>
        <w:ind w:left="6328" w:hanging="360"/>
      </w:pPr>
    </w:lvl>
    <w:lvl w:ilvl="8" w:tplc="0415001B">
      <w:start w:val="1"/>
      <w:numFmt w:val="lowerRoman"/>
      <w:lvlText w:val="%9."/>
      <w:lvlJc w:val="right"/>
      <w:pPr>
        <w:ind w:left="7048" w:hanging="180"/>
      </w:pPr>
    </w:lvl>
  </w:abstractNum>
  <w:abstractNum w:abstractNumId="33" w15:restartNumberingAfterBreak="0">
    <w:nsid w:val="66B85B48"/>
    <w:multiLevelType w:val="hybridMultilevel"/>
    <w:tmpl w:val="68D074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8CEDE6C">
      <w:numFmt w:val="bullet"/>
      <w:lvlText w:val="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2763ED"/>
    <w:multiLevelType w:val="hybridMultilevel"/>
    <w:tmpl w:val="DFFC8764"/>
    <w:lvl w:ilvl="0" w:tplc="CC78B37A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0F52DC2"/>
    <w:multiLevelType w:val="hybridMultilevel"/>
    <w:tmpl w:val="D0E682B2"/>
    <w:lvl w:ilvl="0" w:tplc="C1B02FC4">
      <w:start w:val="5"/>
      <w:numFmt w:val="upperRoman"/>
      <w:lvlText w:val="%1."/>
      <w:lvlJc w:val="left"/>
      <w:pPr>
        <w:ind w:left="1080" w:hanging="72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AC1E6C"/>
    <w:multiLevelType w:val="hybridMultilevel"/>
    <w:tmpl w:val="E2B4A2EE"/>
    <w:lvl w:ilvl="0" w:tplc="2FFA0024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37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B12F00"/>
    <w:multiLevelType w:val="hybridMultilevel"/>
    <w:tmpl w:val="B4360D9C"/>
    <w:lvl w:ilvl="0" w:tplc="216C992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AE3898"/>
    <w:multiLevelType w:val="hybridMultilevel"/>
    <w:tmpl w:val="F9F27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E04591"/>
    <w:multiLevelType w:val="hybridMultilevel"/>
    <w:tmpl w:val="AF0E4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515BFE"/>
    <w:multiLevelType w:val="hybridMultilevel"/>
    <w:tmpl w:val="ACC6B01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E6B342C"/>
    <w:multiLevelType w:val="hybridMultilevel"/>
    <w:tmpl w:val="071C3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0"/>
  </w:num>
  <w:num w:numId="13">
    <w:abstractNumId w:val="9"/>
  </w:num>
  <w:num w:numId="14">
    <w:abstractNumId w:val="13"/>
  </w:num>
  <w:num w:numId="15">
    <w:abstractNumId w:val="4"/>
  </w:num>
  <w:num w:numId="16">
    <w:abstractNumId w:val="11"/>
  </w:num>
  <w:num w:numId="17">
    <w:abstractNumId w:val="25"/>
  </w:num>
  <w:num w:numId="18">
    <w:abstractNumId w:val="12"/>
  </w:num>
  <w:num w:numId="19">
    <w:abstractNumId w:val="27"/>
  </w:num>
  <w:num w:numId="20">
    <w:abstractNumId w:val="19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5"/>
  </w:num>
  <w:num w:numId="24">
    <w:abstractNumId w:val="6"/>
  </w:num>
  <w:num w:numId="25">
    <w:abstractNumId w:val="28"/>
  </w:num>
  <w:num w:numId="26">
    <w:abstractNumId w:val="26"/>
  </w:num>
  <w:num w:numId="27">
    <w:abstractNumId w:val="10"/>
  </w:num>
  <w:num w:numId="28">
    <w:abstractNumId w:val="23"/>
  </w:num>
  <w:num w:numId="29">
    <w:abstractNumId w:val="40"/>
  </w:num>
  <w:num w:numId="30">
    <w:abstractNumId w:val="42"/>
  </w:num>
  <w:num w:numId="31">
    <w:abstractNumId w:val="39"/>
  </w:num>
  <w:num w:numId="32">
    <w:abstractNumId w:val="24"/>
  </w:num>
  <w:num w:numId="33">
    <w:abstractNumId w:val="16"/>
  </w:num>
  <w:num w:numId="34">
    <w:abstractNumId w:val="14"/>
  </w:num>
  <w:num w:numId="35">
    <w:abstractNumId w:val="41"/>
  </w:num>
  <w:num w:numId="36">
    <w:abstractNumId w:val="36"/>
  </w:num>
  <w:num w:numId="37">
    <w:abstractNumId w:val="15"/>
  </w:num>
  <w:num w:numId="38">
    <w:abstractNumId w:val="7"/>
  </w:num>
  <w:num w:numId="39">
    <w:abstractNumId w:val="21"/>
  </w:num>
  <w:num w:numId="40">
    <w:abstractNumId w:val="37"/>
  </w:num>
  <w:num w:numId="41">
    <w:abstractNumId w:val="38"/>
  </w:num>
  <w:num w:numId="42">
    <w:abstractNumId w:val="22"/>
  </w:num>
  <w:num w:numId="43">
    <w:abstractNumId w:val="30"/>
  </w:num>
  <w:num w:numId="44">
    <w:abstractNumId w:val="17"/>
  </w:num>
  <w:num w:numId="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895"/>
    <w:rsid w:val="00027BF8"/>
    <w:rsid w:val="00043738"/>
    <w:rsid w:val="00047A96"/>
    <w:rsid w:val="000A0371"/>
    <w:rsid w:val="000A4153"/>
    <w:rsid w:val="000D738C"/>
    <w:rsid w:val="000E545A"/>
    <w:rsid w:val="00103FB2"/>
    <w:rsid w:val="00112B5E"/>
    <w:rsid w:val="001213E6"/>
    <w:rsid w:val="00147B7D"/>
    <w:rsid w:val="0015645E"/>
    <w:rsid w:val="00160378"/>
    <w:rsid w:val="00162817"/>
    <w:rsid w:val="00170CAE"/>
    <w:rsid w:val="001720EB"/>
    <w:rsid w:val="00175C42"/>
    <w:rsid w:val="00180AF8"/>
    <w:rsid w:val="001A2D9B"/>
    <w:rsid w:val="001C405C"/>
    <w:rsid w:val="0020182A"/>
    <w:rsid w:val="00220B91"/>
    <w:rsid w:val="00235895"/>
    <w:rsid w:val="0025183D"/>
    <w:rsid w:val="00255954"/>
    <w:rsid w:val="00262C6A"/>
    <w:rsid w:val="0028189D"/>
    <w:rsid w:val="002A1F2C"/>
    <w:rsid w:val="002C4141"/>
    <w:rsid w:val="00302957"/>
    <w:rsid w:val="00341310"/>
    <w:rsid w:val="00384974"/>
    <w:rsid w:val="003B59C6"/>
    <w:rsid w:val="003B70E5"/>
    <w:rsid w:val="003E00F5"/>
    <w:rsid w:val="003F04DA"/>
    <w:rsid w:val="003F7860"/>
    <w:rsid w:val="00403796"/>
    <w:rsid w:val="00406186"/>
    <w:rsid w:val="00431F06"/>
    <w:rsid w:val="00497960"/>
    <w:rsid w:val="004A1E57"/>
    <w:rsid w:val="004B23AF"/>
    <w:rsid w:val="004B28EA"/>
    <w:rsid w:val="004C27F7"/>
    <w:rsid w:val="004E05F8"/>
    <w:rsid w:val="004E2F54"/>
    <w:rsid w:val="004E42D6"/>
    <w:rsid w:val="005005C1"/>
    <w:rsid w:val="00500D8E"/>
    <w:rsid w:val="005062A9"/>
    <w:rsid w:val="005120A3"/>
    <w:rsid w:val="00515066"/>
    <w:rsid w:val="0054083E"/>
    <w:rsid w:val="005529C9"/>
    <w:rsid w:val="005B58DF"/>
    <w:rsid w:val="005C454E"/>
    <w:rsid w:val="005D510D"/>
    <w:rsid w:val="00614654"/>
    <w:rsid w:val="00633292"/>
    <w:rsid w:val="00692411"/>
    <w:rsid w:val="006C07EC"/>
    <w:rsid w:val="006D1B61"/>
    <w:rsid w:val="006E3E1E"/>
    <w:rsid w:val="006F1053"/>
    <w:rsid w:val="006F52B7"/>
    <w:rsid w:val="007003FD"/>
    <w:rsid w:val="007215BD"/>
    <w:rsid w:val="00724460"/>
    <w:rsid w:val="0074232A"/>
    <w:rsid w:val="00773748"/>
    <w:rsid w:val="00773944"/>
    <w:rsid w:val="007921BA"/>
    <w:rsid w:val="00795BFD"/>
    <w:rsid w:val="007A74E1"/>
    <w:rsid w:val="007E5100"/>
    <w:rsid w:val="007F7FB7"/>
    <w:rsid w:val="00801351"/>
    <w:rsid w:val="008044F2"/>
    <w:rsid w:val="0084757C"/>
    <w:rsid w:val="00860AA0"/>
    <w:rsid w:val="0088421E"/>
    <w:rsid w:val="008A6340"/>
    <w:rsid w:val="008B73DD"/>
    <w:rsid w:val="008C2C87"/>
    <w:rsid w:val="008D1A62"/>
    <w:rsid w:val="009117CD"/>
    <w:rsid w:val="00923896"/>
    <w:rsid w:val="009430E0"/>
    <w:rsid w:val="009502F2"/>
    <w:rsid w:val="00951FEF"/>
    <w:rsid w:val="0095739B"/>
    <w:rsid w:val="009900D8"/>
    <w:rsid w:val="00993729"/>
    <w:rsid w:val="00996567"/>
    <w:rsid w:val="009A33AD"/>
    <w:rsid w:val="009E3427"/>
    <w:rsid w:val="009F6105"/>
    <w:rsid w:val="009F73CB"/>
    <w:rsid w:val="00A243DC"/>
    <w:rsid w:val="00A73C90"/>
    <w:rsid w:val="00A958E4"/>
    <w:rsid w:val="00AA5BED"/>
    <w:rsid w:val="00AB0A1C"/>
    <w:rsid w:val="00AC6DB8"/>
    <w:rsid w:val="00AD278A"/>
    <w:rsid w:val="00AD28EF"/>
    <w:rsid w:val="00AE728C"/>
    <w:rsid w:val="00B07046"/>
    <w:rsid w:val="00B26720"/>
    <w:rsid w:val="00B34CBB"/>
    <w:rsid w:val="00B46117"/>
    <w:rsid w:val="00B54CCE"/>
    <w:rsid w:val="00B80DCE"/>
    <w:rsid w:val="00B9295F"/>
    <w:rsid w:val="00BC0DCB"/>
    <w:rsid w:val="00BC4042"/>
    <w:rsid w:val="00C14F6D"/>
    <w:rsid w:val="00C16B31"/>
    <w:rsid w:val="00C326C5"/>
    <w:rsid w:val="00C46EDD"/>
    <w:rsid w:val="00C653A5"/>
    <w:rsid w:val="00C706EB"/>
    <w:rsid w:val="00C751C5"/>
    <w:rsid w:val="00CA0240"/>
    <w:rsid w:val="00CA348F"/>
    <w:rsid w:val="00CB2CD2"/>
    <w:rsid w:val="00CC0539"/>
    <w:rsid w:val="00CC483E"/>
    <w:rsid w:val="00CD7BF4"/>
    <w:rsid w:val="00CF1A01"/>
    <w:rsid w:val="00D07181"/>
    <w:rsid w:val="00D2263A"/>
    <w:rsid w:val="00D8759A"/>
    <w:rsid w:val="00DA3881"/>
    <w:rsid w:val="00DB5DC2"/>
    <w:rsid w:val="00DB6A2A"/>
    <w:rsid w:val="00DD076F"/>
    <w:rsid w:val="00E14DE6"/>
    <w:rsid w:val="00E16CB2"/>
    <w:rsid w:val="00E21379"/>
    <w:rsid w:val="00E57073"/>
    <w:rsid w:val="00E73C73"/>
    <w:rsid w:val="00E76955"/>
    <w:rsid w:val="00E82A76"/>
    <w:rsid w:val="00EA7146"/>
    <w:rsid w:val="00EB7816"/>
    <w:rsid w:val="00EC6C27"/>
    <w:rsid w:val="00F50425"/>
    <w:rsid w:val="00F639CC"/>
    <w:rsid w:val="00FA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6A3C9"/>
  <w15:chartTrackingRefBased/>
  <w15:docId w15:val="{94CBBECA-39A8-431A-A1F2-2224A528A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89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13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23589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35895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895"/>
    <w:pPr>
      <w:ind w:left="708"/>
    </w:pPr>
  </w:style>
  <w:style w:type="paragraph" w:customStyle="1" w:styleId="Default">
    <w:name w:val="Default"/>
    <w:uiPriority w:val="99"/>
    <w:semiHidden/>
    <w:rsid w:val="002358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A4153"/>
    <w:pPr>
      <w:widowControl/>
      <w:autoSpaceDE/>
      <w:jc w:val="both"/>
    </w:pPr>
    <w:rPr>
      <w:rFonts w:ascii="Times New Roman" w:hAnsi="Times New Roman" w:cs="Times New Roman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A415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Tekstpodstawowy21">
    <w:name w:val="Tekst podstawowy 21"/>
    <w:basedOn w:val="Normalny"/>
    <w:rsid w:val="000A4153"/>
    <w:pPr>
      <w:widowControl/>
      <w:autoSpaceDE/>
      <w:jc w:val="both"/>
    </w:pPr>
    <w:rPr>
      <w:rFonts w:ascii="Verdana" w:hAnsi="Verdana" w:cs="Times New Roman"/>
      <w:sz w:val="22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41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4153"/>
    <w:rPr>
      <w:rFonts w:ascii="Arial" w:eastAsia="Times New Roman" w:hAnsi="Arial" w:cs="Arial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A41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4153"/>
    <w:rPr>
      <w:rFonts w:ascii="Arial" w:eastAsia="Times New Roman" w:hAnsi="Arial" w:cs="Arial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73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3DD"/>
    <w:rPr>
      <w:rFonts w:ascii="Segoe UI" w:eastAsia="Times New Roman" w:hAnsi="Segoe UI" w:cs="Segoe UI"/>
      <w:sz w:val="18"/>
      <w:szCs w:val="18"/>
      <w:lang w:eastAsia="ar-SA"/>
    </w:rPr>
  </w:style>
  <w:style w:type="table" w:styleId="Tabela-Siatka">
    <w:name w:val="Table Grid"/>
    <w:basedOn w:val="Standardowy"/>
    <w:uiPriority w:val="39"/>
    <w:rsid w:val="006F52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B23A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7921BA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E2137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103FB2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08@edukacja.czestoch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CF7B9-1DCE-4BA4-9F50-B70A1B901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</dc:creator>
  <cp:keywords/>
  <dc:description/>
  <cp:lastModifiedBy>Barbara</cp:lastModifiedBy>
  <cp:revision>7</cp:revision>
  <cp:lastPrinted>2021-07-05T07:22:00Z</cp:lastPrinted>
  <dcterms:created xsi:type="dcterms:W3CDTF">2023-04-25T08:34:00Z</dcterms:created>
  <dcterms:modified xsi:type="dcterms:W3CDTF">2023-04-25T09:59:00Z</dcterms:modified>
</cp:coreProperties>
</file>