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E66" w:rsidRDefault="005B5E66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5B5E66" w:rsidRDefault="005B5E66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4C4138">
        <w:rPr>
          <w:rFonts w:ascii="Arial" w:hAnsi="Arial" w:cs="Arial"/>
          <w:b/>
          <w:bCs/>
          <w:sz w:val="22"/>
          <w:szCs w:val="22"/>
        </w:rPr>
        <w:t>11</w:t>
      </w:r>
      <w:r w:rsidR="00B74E55">
        <w:rPr>
          <w:rFonts w:ascii="Arial" w:hAnsi="Arial" w:cs="Arial"/>
          <w:b/>
          <w:bCs/>
          <w:sz w:val="22"/>
          <w:szCs w:val="22"/>
        </w:rPr>
        <w:t>/2023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4C4138">
        <w:rPr>
          <w:rFonts w:ascii="Arial" w:hAnsi="Arial" w:cs="Arial"/>
          <w:b/>
          <w:bCs/>
          <w:sz w:val="22"/>
          <w:szCs w:val="22"/>
        </w:rPr>
        <w:t xml:space="preserve">04 września </w:t>
      </w:r>
      <w:r w:rsidR="000B342C">
        <w:rPr>
          <w:rFonts w:ascii="Arial" w:hAnsi="Arial" w:cs="Arial"/>
          <w:b/>
          <w:bCs/>
          <w:sz w:val="22"/>
          <w:szCs w:val="22"/>
        </w:rPr>
        <w:t xml:space="preserve"> </w:t>
      </w:r>
      <w:r w:rsidRPr="00817EDC">
        <w:rPr>
          <w:rFonts w:ascii="Arial" w:hAnsi="Arial" w:cs="Arial"/>
          <w:b/>
          <w:bCs/>
          <w:sz w:val="22"/>
          <w:szCs w:val="22"/>
        </w:rPr>
        <w:t>20</w:t>
      </w:r>
      <w:r w:rsidR="00B74E55">
        <w:rPr>
          <w:rFonts w:ascii="Arial" w:hAnsi="Arial" w:cs="Arial"/>
          <w:b/>
          <w:bCs/>
          <w:sz w:val="22"/>
          <w:szCs w:val="22"/>
        </w:rPr>
        <w:t>23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5B5E66" w:rsidRDefault="005B5E66" w:rsidP="00CC396E">
      <w:pPr>
        <w:shd w:val="clear" w:color="auto" w:fill="FFFFFF"/>
        <w:jc w:val="both"/>
        <w:textAlignment w:val="baseline"/>
        <w:rPr>
          <w:rFonts w:ascii="Arial" w:eastAsia="Calibri" w:hAnsi="Arial" w:cs="Arial"/>
          <w:b/>
          <w:sz w:val="22"/>
          <w:szCs w:val="22"/>
        </w:rPr>
      </w:pPr>
    </w:p>
    <w:p w:rsidR="003D3F6F" w:rsidRPr="00CC396E" w:rsidRDefault="009C19A5" w:rsidP="003D3F6F">
      <w:pPr>
        <w:shd w:val="clear" w:color="auto" w:fill="FFFFFF"/>
        <w:jc w:val="both"/>
        <w:textAlignment w:val="baseline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9C19A5">
        <w:rPr>
          <w:rFonts w:ascii="Arial" w:eastAsia="Calibri" w:hAnsi="Arial" w:cs="Arial"/>
          <w:b/>
          <w:sz w:val="22"/>
          <w:szCs w:val="22"/>
        </w:rPr>
        <w:t xml:space="preserve">w sprawie </w:t>
      </w:r>
      <w:r w:rsidR="00072CA7">
        <w:rPr>
          <w:rFonts w:ascii="Arial" w:eastAsia="Calibri" w:hAnsi="Arial" w:cs="Arial"/>
          <w:b/>
          <w:sz w:val="22"/>
          <w:szCs w:val="22"/>
        </w:rPr>
        <w:t xml:space="preserve">wprowadzenia </w:t>
      </w:r>
      <w:r w:rsidR="00B10864" w:rsidRPr="00B1086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Procedur</w:t>
      </w:r>
      <w:r w:rsidR="00B74E55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postepowania w razie wystąpienia wypadku</w:t>
      </w:r>
      <w:r w:rsidR="00E17260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osób pozostających pod opieką </w:t>
      </w:r>
      <w:r w:rsidR="000B342C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Szkoły Podstawowej  nr 53</w:t>
      </w:r>
      <w:r w:rsidR="000B342C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</w:t>
      </w:r>
      <w:r w:rsidR="000B342C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z Oddziałami Integracyjnymi im. Marii S</w:t>
      </w:r>
      <w:r w:rsidR="000B342C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kłodowskiej Curie w Częstochowie </w:t>
      </w:r>
    </w:p>
    <w:p w:rsidR="003D3F6F" w:rsidRDefault="003D3F6F" w:rsidP="003D3F6F">
      <w:pPr>
        <w:rPr>
          <w:b/>
          <w:sz w:val="22"/>
          <w:szCs w:val="22"/>
        </w:rPr>
      </w:pPr>
    </w:p>
    <w:p w:rsidR="00E17260" w:rsidRPr="00E17260" w:rsidRDefault="00E17260" w:rsidP="00E1726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17260">
        <w:rPr>
          <w:rFonts w:ascii="Arial" w:hAnsi="Arial" w:cs="Arial"/>
          <w:sz w:val="22"/>
          <w:szCs w:val="22"/>
        </w:rPr>
        <w:t>Na podstawie § 43.1. Rozporządzenia Ministra Edukacji Narodowej i Sportu z dnia 31 grudnia 2002 r. (Dz.U.2020.1604 tj.)</w:t>
      </w:r>
      <w:r w:rsidR="007152E1">
        <w:rPr>
          <w:rFonts w:ascii="Arial" w:hAnsi="Arial" w:cs="Arial"/>
          <w:sz w:val="22"/>
          <w:szCs w:val="22"/>
        </w:rPr>
        <w:t xml:space="preserve"> w sprawie bezpieczeństwa i higieny w publicznych i niepublicznych szkołach i placówkach.</w:t>
      </w:r>
      <w:bookmarkStart w:id="0" w:name="_GoBack"/>
      <w:bookmarkEnd w:id="0"/>
    </w:p>
    <w:p w:rsidR="003D3F6F" w:rsidRPr="00AB7A4A" w:rsidRDefault="003D3F6F" w:rsidP="003D3F6F">
      <w:pPr>
        <w:jc w:val="both"/>
        <w:rPr>
          <w:rFonts w:ascii="Arial" w:hAnsi="Arial" w:cs="Arial"/>
          <w:sz w:val="22"/>
          <w:szCs w:val="22"/>
        </w:rPr>
      </w:pP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Pr="00AB7A4A" w:rsidRDefault="009C19A5" w:rsidP="009C19A5">
      <w:pPr>
        <w:spacing w:line="276" w:lineRule="auto"/>
        <w:jc w:val="center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§ 1.</w:t>
      </w:r>
    </w:p>
    <w:p w:rsidR="00B10864" w:rsidRPr="00AB7A4A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Wprowadza się do stosowania</w:t>
      </w:r>
      <w:r w:rsidR="007A7A04" w:rsidRPr="00AB7A4A">
        <w:rPr>
          <w:rFonts w:ascii="Arial" w:eastAsia="Calibri" w:hAnsi="Arial" w:cs="Arial"/>
          <w:sz w:val="22"/>
          <w:szCs w:val="22"/>
        </w:rPr>
        <w:t xml:space="preserve"> </w:t>
      </w:r>
      <w:r w:rsidR="00B10864" w:rsidRPr="00AB7A4A">
        <w:rPr>
          <w:rFonts w:ascii="Arial" w:eastAsia="Calibri" w:hAnsi="Arial" w:cs="Arial"/>
          <w:sz w:val="22"/>
          <w:szCs w:val="22"/>
        </w:rPr>
        <w:t>Procedury</w:t>
      </w:r>
      <w:r w:rsidR="003E615A" w:rsidRPr="00AB7A4A">
        <w:rPr>
          <w:rFonts w:ascii="Arial" w:eastAsia="Calibri" w:hAnsi="Arial" w:cs="Arial"/>
          <w:sz w:val="22"/>
          <w:szCs w:val="22"/>
        </w:rPr>
        <w:t xml:space="preserve"> postepowania w</w:t>
      </w:r>
      <w:r w:rsidR="003D3F6F" w:rsidRPr="00AB7A4A">
        <w:rPr>
          <w:rFonts w:ascii="Arial" w:eastAsia="Calibri" w:hAnsi="Arial" w:cs="Arial"/>
          <w:sz w:val="22"/>
          <w:szCs w:val="22"/>
        </w:rPr>
        <w:t xml:space="preserve"> razie </w:t>
      </w:r>
      <w:r w:rsidR="00E17260">
        <w:rPr>
          <w:rFonts w:ascii="Arial" w:eastAsia="Calibri" w:hAnsi="Arial" w:cs="Arial"/>
          <w:sz w:val="22"/>
          <w:szCs w:val="22"/>
        </w:rPr>
        <w:t>wystąpienia wypadku osób pozostających pod opieką szkoły.</w:t>
      </w:r>
    </w:p>
    <w:p w:rsidR="00072CA7" w:rsidRPr="00AB7A4A" w:rsidRDefault="00072CA7" w:rsidP="005B5E66">
      <w:pPr>
        <w:spacing w:line="276" w:lineRule="auto"/>
        <w:jc w:val="center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§ 2.</w:t>
      </w:r>
    </w:p>
    <w:p w:rsidR="00072CA7" w:rsidRPr="00AB7A4A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Procedury  stanowią załącznik do niniejszego zarządzenia.</w:t>
      </w:r>
    </w:p>
    <w:p w:rsidR="005B5E66" w:rsidRPr="00AB7A4A" w:rsidRDefault="005B5E66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072CA7" w:rsidRPr="00AB7A4A" w:rsidRDefault="00072CA7" w:rsidP="005B5E66">
      <w:pPr>
        <w:spacing w:line="276" w:lineRule="auto"/>
        <w:jc w:val="center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§ 3</w:t>
      </w:r>
      <w:r w:rsidR="005B5E66" w:rsidRPr="00AB7A4A">
        <w:rPr>
          <w:rFonts w:ascii="Arial" w:eastAsia="Calibri" w:hAnsi="Arial" w:cs="Arial"/>
          <w:sz w:val="22"/>
          <w:szCs w:val="22"/>
        </w:rPr>
        <w:t>.</w:t>
      </w:r>
    </w:p>
    <w:p w:rsidR="009C19A5" w:rsidRPr="00AB7A4A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Zarządzenie wchodzi w życie z dniem podpisania.</w:t>
      </w:r>
    </w:p>
    <w:p w:rsidR="009C19A5" w:rsidRPr="003E615A" w:rsidRDefault="009C19A5" w:rsidP="009C19A5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317B70" w:rsidRPr="003E615A" w:rsidRDefault="00317B70" w:rsidP="00317B70">
      <w:pPr>
        <w:spacing w:line="276" w:lineRule="auto"/>
        <w:jc w:val="both"/>
        <w:rPr>
          <w:rFonts w:ascii="Calibri" w:eastAsia="Calibri" w:hAnsi="Calibri"/>
        </w:rPr>
      </w:pPr>
    </w:p>
    <w:p w:rsidR="000E10F6" w:rsidRDefault="000E10F6" w:rsidP="00317B70">
      <w:pPr>
        <w:spacing w:line="276" w:lineRule="auto"/>
        <w:jc w:val="both"/>
        <w:rPr>
          <w:rFonts w:ascii="Calibri" w:eastAsia="Calibri" w:hAnsi="Calibri"/>
        </w:rPr>
      </w:pPr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</w:tbl>
    <w:p w:rsidR="00A25260" w:rsidRDefault="00317B70" w:rsidP="00A25260">
      <w:pPr>
        <w:pStyle w:val="Tekstpodstawowy21"/>
        <w:rPr>
          <w:rFonts w:ascii="Arial" w:hAnsi="Arial" w:cs="Arial"/>
          <w:sz w:val="22"/>
          <w:szCs w:val="22"/>
          <w:u w:val="single"/>
        </w:rPr>
      </w:pPr>
      <w:r>
        <w:rPr>
          <w:rFonts w:ascii="Calibri" w:eastAsia="Calibri" w:hAnsi="Calibri"/>
        </w:rPr>
        <w:t xml:space="preserve">   </w:t>
      </w:r>
      <w:r w:rsidR="00A25260" w:rsidRPr="00BE6D23">
        <w:rPr>
          <w:rFonts w:ascii="Arial" w:hAnsi="Arial" w:cs="Arial"/>
          <w:sz w:val="22"/>
          <w:szCs w:val="22"/>
          <w:u w:val="single"/>
        </w:rPr>
        <w:t>Do  wiadomości:</w:t>
      </w:r>
    </w:p>
    <w:p w:rsidR="00A25260" w:rsidRPr="00BE6D23" w:rsidRDefault="00A25260" w:rsidP="00A25260">
      <w:pPr>
        <w:pStyle w:val="Tekstpodstawowy21"/>
        <w:rPr>
          <w:rFonts w:ascii="Arial" w:hAnsi="Arial" w:cs="Arial"/>
          <w:sz w:val="22"/>
          <w:szCs w:val="22"/>
          <w:u w:val="single"/>
        </w:rPr>
      </w:pPr>
    </w:p>
    <w:p w:rsidR="00FC2908" w:rsidRDefault="00FC2908" w:rsidP="00FC2908">
      <w:pPr>
        <w:pStyle w:val="Tekstpodstawowy2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Wszyscy pracownicy - zgodnie z listami nr 1 i 2</w:t>
      </w:r>
    </w:p>
    <w:p w:rsidR="00A25260" w:rsidRDefault="00A25260" w:rsidP="00C1526D">
      <w:pPr>
        <w:pStyle w:val="Tekstpodstawowy21"/>
        <w:rPr>
          <w:rFonts w:ascii="Arial" w:hAnsi="Arial" w:cs="Arial"/>
          <w:sz w:val="22"/>
          <w:szCs w:val="22"/>
        </w:rPr>
      </w:pPr>
    </w:p>
    <w:sectPr w:rsidR="00A25260" w:rsidSect="003E615A">
      <w:pgSz w:w="11906" w:h="16838"/>
      <w:pgMar w:top="1134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EF43BB5"/>
    <w:multiLevelType w:val="hybridMultilevel"/>
    <w:tmpl w:val="730AA91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8">
    <w:nsid w:val="20F931EA"/>
    <w:multiLevelType w:val="hybridMultilevel"/>
    <w:tmpl w:val="56C40250"/>
    <w:lvl w:ilvl="0" w:tplc="183060C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1675CF"/>
    <w:multiLevelType w:val="hybridMultilevel"/>
    <w:tmpl w:val="585E7970"/>
    <w:lvl w:ilvl="0" w:tplc="7010B27C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4"/>
        <w:szCs w:val="28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72902F2"/>
    <w:multiLevelType w:val="hybridMultilevel"/>
    <w:tmpl w:val="CF94D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53A89"/>
    <w:multiLevelType w:val="hybridMultilevel"/>
    <w:tmpl w:val="62D62A58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504BC9"/>
    <w:multiLevelType w:val="hybridMultilevel"/>
    <w:tmpl w:val="574675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9337A2"/>
    <w:multiLevelType w:val="hybridMultilevel"/>
    <w:tmpl w:val="3886C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4018DB"/>
    <w:multiLevelType w:val="hybridMultilevel"/>
    <w:tmpl w:val="084E1A6A"/>
    <w:lvl w:ilvl="0" w:tplc="C5889A44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2"/>
  </w:num>
  <w:num w:numId="5">
    <w:abstractNumId w:val="15"/>
  </w:num>
  <w:num w:numId="6">
    <w:abstractNumId w:val="1"/>
  </w:num>
  <w:num w:numId="7">
    <w:abstractNumId w:val="17"/>
  </w:num>
  <w:num w:numId="8">
    <w:abstractNumId w:val="5"/>
  </w:num>
  <w:num w:numId="9">
    <w:abstractNumId w:val="9"/>
  </w:num>
  <w:num w:numId="10">
    <w:abstractNumId w:val="16"/>
  </w:num>
  <w:num w:numId="11">
    <w:abstractNumId w:val="0"/>
  </w:num>
  <w:num w:numId="12">
    <w:abstractNumId w:val="9"/>
    <w:lvlOverride w:ilvl="0">
      <w:startOverride w:val="1"/>
    </w:lvlOverride>
  </w:num>
  <w:num w:numId="13">
    <w:abstractNumId w:val="9"/>
    <w:lvlOverride w:ilvl="0">
      <w:startOverride w:val="1"/>
    </w:lvlOverride>
  </w:num>
  <w:num w:numId="14">
    <w:abstractNumId w:val="9"/>
    <w:lvlOverride w:ilvl="0">
      <w:startOverride w:val="1"/>
    </w:lvlOverride>
  </w:num>
  <w:num w:numId="15">
    <w:abstractNumId w:val="3"/>
  </w:num>
  <w:num w:numId="16">
    <w:abstractNumId w:val="6"/>
  </w:num>
  <w:num w:numId="17">
    <w:abstractNumId w:val="14"/>
  </w:num>
  <w:num w:numId="18">
    <w:abstractNumId w:val="13"/>
  </w:num>
  <w:num w:numId="19">
    <w:abstractNumId w:val="19"/>
  </w:num>
  <w:num w:numId="20">
    <w:abstractNumId w:val="7"/>
  </w:num>
  <w:num w:numId="21">
    <w:abstractNumId w:val="18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2792"/>
    <w:rsid w:val="00064619"/>
    <w:rsid w:val="00071FA2"/>
    <w:rsid w:val="00072A19"/>
    <w:rsid w:val="00072CA7"/>
    <w:rsid w:val="000A005C"/>
    <w:rsid w:val="000B342C"/>
    <w:rsid w:val="000B7886"/>
    <w:rsid w:val="000C71E9"/>
    <w:rsid w:val="000D0F3E"/>
    <w:rsid w:val="000D2F94"/>
    <w:rsid w:val="000D6EC9"/>
    <w:rsid w:val="000D76A1"/>
    <w:rsid w:val="000E10F6"/>
    <w:rsid w:val="000E159D"/>
    <w:rsid w:val="000E2A94"/>
    <w:rsid w:val="000E4FD3"/>
    <w:rsid w:val="000F0812"/>
    <w:rsid w:val="0012276D"/>
    <w:rsid w:val="0012351B"/>
    <w:rsid w:val="00133AFC"/>
    <w:rsid w:val="0014250A"/>
    <w:rsid w:val="00151376"/>
    <w:rsid w:val="00156882"/>
    <w:rsid w:val="00177DE4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B70"/>
    <w:rsid w:val="00325C59"/>
    <w:rsid w:val="00331617"/>
    <w:rsid w:val="003507B0"/>
    <w:rsid w:val="00361335"/>
    <w:rsid w:val="00365FCC"/>
    <w:rsid w:val="00381C5B"/>
    <w:rsid w:val="003963DC"/>
    <w:rsid w:val="00396405"/>
    <w:rsid w:val="00397C7B"/>
    <w:rsid w:val="003D335A"/>
    <w:rsid w:val="003D3F6F"/>
    <w:rsid w:val="003D45C8"/>
    <w:rsid w:val="003E5C6B"/>
    <w:rsid w:val="003E615A"/>
    <w:rsid w:val="003E75DA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C4138"/>
    <w:rsid w:val="004D4188"/>
    <w:rsid w:val="004E1CFD"/>
    <w:rsid w:val="00503C18"/>
    <w:rsid w:val="0051373F"/>
    <w:rsid w:val="00522A73"/>
    <w:rsid w:val="00523182"/>
    <w:rsid w:val="0052359D"/>
    <w:rsid w:val="00524A1E"/>
    <w:rsid w:val="00546BB9"/>
    <w:rsid w:val="00560730"/>
    <w:rsid w:val="005717D0"/>
    <w:rsid w:val="00583F5D"/>
    <w:rsid w:val="00586CA6"/>
    <w:rsid w:val="00592781"/>
    <w:rsid w:val="005B46C6"/>
    <w:rsid w:val="005B5E6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152E1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A7A04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535CA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17F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163AA"/>
    <w:rsid w:val="00A20EDF"/>
    <w:rsid w:val="00A25260"/>
    <w:rsid w:val="00A256EA"/>
    <w:rsid w:val="00A420D3"/>
    <w:rsid w:val="00A634EB"/>
    <w:rsid w:val="00A732DE"/>
    <w:rsid w:val="00A77386"/>
    <w:rsid w:val="00A77D26"/>
    <w:rsid w:val="00A92DA9"/>
    <w:rsid w:val="00AA09A5"/>
    <w:rsid w:val="00AB7A4A"/>
    <w:rsid w:val="00AC4409"/>
    <w:rsid w:val="00AD26A9"/>
    <w:rsid w:val="00AE1F89"/>
    <w:rsid w:val="00AF41F1"/>
    <w:rsid w:val="00B10864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74E55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526D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D1682D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17260"/>
    <w:rsid w:val="00E312BC"/>
    <w:rsid w:val="00E33AA2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2D89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2908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paragraph" w:customStyle="1" w:styleId="punkty">
    <w:name w:val="punkty"/>
    <w:basedOn w:val="Normalny"/>
    <w:qFormat/>
    <w:rsid w:val="00B10864"/>
    <w:pPr>
      <w:numPr>
        <w:numId w:val="9"/>
      </w:numPr>
      <w:spacing w:before="120"/>
    </w:pPr>
    <w:rPr>
      <w:rFonts w:ascii="Proxima Nova" w:hAnsi="Proxima Nova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paragraph" w:customStyle="1" w:styleId="punkty">
    <w:name w:val="punkty"/>
    <w:basedOn w:val="Normalny"/>
    <w:qFormat/>
    <w:rsid w:val="00B10864"/>
    <w:pPr>
      <w:numPr>
        <w:numId w:val="9"/>
      </w:numPr>
      <w:spacing w:before="120"/>
    </w:pPr>
    <w:rPr>
      <w:rFonts w:ascii="Proxima Nova" w:hAnsi="Proxima Nova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4D952-DA63-4BC5-A294-472761096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2020-09-03T07:23:00Z</cp:lastPrinted>
  <dcterms:created xsi:type="dcterms:W3CDTF">2023-09-06T08:11:00Z</dcterms:created>
  <dcterms:modified xsi:type="dcterms:W3CDTF">2023-09-12T12:56:00Z</dcterms:modified>
</cp:coreProperties>
</file>