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EFFA8" w14:textId="77777777" w:rsidR="009F7DD3" w:rsidRDefault="009F7DD3" w:rsidP="009F7DD3">
      <w:pPr>
        <w:pStyle w:val="Default"/>
        <w:jc w:val="both"/>
      </w:pPr>
    </w:p>
    <w:p w14:paraId="2372C18D" w14:textId="77777777" w:rsidR="009F7DD3" w:rsidRDefault="009F7DD3" w:rsidP="009F7DD3">
      <w:pPr>
        <w:pStyle w:val="Default"/>
        <w:jc w:val="both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Klauzula informacyjna dla kandydatów do pracy </w:t>
      </w:r>
    </w:p>
    <w:p w14:paraId="0477F8D2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  <w:r>
        <w:rPr>
          <w:sz w:val="23"/>
          <w:szCs w:val="23"/>
        </w:rPr>
        <w:t xml:space="preserve">1. </w:t>
      </w:r>
      <w:r>
        <w:rPr>
          <w:b/>
          <w:bCs/>
          <w:color w:val="1A1A1C"/>
          <w:sz w:val="23"/>
          <w:szCs w:val="23"/>
        </w:rPr>
        <w:t xml:space="preserve">Administrator </w:t>
      </w:r>
    </w:p>
    <w:p w14:paraId="2520C508" w14:textId="2FAAF119" w:rsidR="009F7DD3" w:rsidRDefault="009F7DD3" w:rsidP="009F7DD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Administratorem Państwa danych przetwarzanych w ramach procesu rekrutacji jest Szkoła Podstawowa nr </w:t>
      </w:r>
      <w:r>
        <w:rPr>
          <w:sz w:val="23"/>
          <w:szCs w:val="23"/>
        </w:rPr>
        <w:t>16 im. Bolesława Chrobrego</w:t>
      </w:r>
      <w:r>
        <w:rPr>
          <w:sz w:val="23"/>
          <w:szCs w:val="23"/>
        </w:rPr>
        <w:t xml:space="preserve"> w Częstochowie </w:t>
      </w:r>
    </w:p>
    <w:p w14:paraId="75338F5B" w14:textId="77777777" w:rsidR="009F7DD3" w:rsidRDefault="009F7DD3" w:rsidP="009F7DD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 administratorem danych można skontaktować się: </w:t>
      </w:r>
    </w:p>
    <w:p w14:paraId="560F92E3" w14:textId="11836F31" w:rsidR="009F7DD3" w:rsidRDefault="009F7DD3" w:rsidP="009F7DD3">
      <w:pPr>
        <w:pStyle w:val="Default"/>
        <w:spacing w:after="22"/>
        <w:jc w:val="both"/>
        <w:rPr>
          <w:sz w:val="23"/>
          <w:szCs w:val="23"/>
        </w:rPr>
      </w:pPr>
      <w:r>
        <w:rPr>
          <w:sz w:val="23"/>
          <w:szCs w:val="23"/>
        </w:rPr>
        <w:t>a. listownie na adres: 42-2</w:t>
      </w:r>
      <w:r>
        <w:rPr>
          <w:sz w:val="23"/>
          <w:szCs w:val="23"/>
        </w:rPr>
        <w:t>02</w:t>
      </w:r>
      <w:r>
        <w:rPr>
          <w:sz w:val="23"/>
          <w:szCs w:val="23"/>
        </w:rPr>
        <w:t xml:space="preserve"> Częstochowa ul. </w:t>
      </w:r>
      <w:r>
        <w:rPr>
          <w:sz w:val="23"/>
          <w:szCs w:val="23"/>
        </w:rPr>
        <w:t>Ułańska 5/7</w:t>
      </w:r>
      <w:r>
        <w:rPr>
          <w:sz w:val="23"/>
          <w:szCs w:val="23"/>
        </w:rPr>
        <w:t xml:space="preserve"> </w:t>
      </w:r>
    </w:p>
    <w:p w14:paraId="2E82FFFC" w14:textId="56FC52AE" w:rsidR="009F7DD3" w:rsidRDefault="009F7DD3" w:rsidP="009F7DD3">
      <w:pPr>
        <w:pStyle w:val="Default"/>
        <w:spacing w:after="22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b. telefonicznie: 34 </w:t>
      </w:r>
      <w:r>
        <w:rPr>
          <w:sz w:val="23"/>
          <w:szCs w:val="23"/>
        </w:rPr>
        <w:t>3657674</w:t>
      </w:r>
    </w:p>
    <w:p w14:paraId="72A32123" w14:textId="4B14423A" w:rsidR="009F7DD3" w:rsidRDefault="009F7DD3" w:rsidP="009F7DD3">
      <w:pPr>
        <w:pStyle w:val="Default"/>
        <w:spacing w:after="22"/>
        <w:jc w:val="both"/>
        <w:rPr>
          <w:sz w:val="23"/>
          <w:szCs w:val="23"/>
        </w:rPr>
      </w:pPr>
      <w:r>
        <w:rPr>
          <w:sz w:val="23"/>
          <w:szCs w:val="23"/>
        </w:rPr>
        <w:t>c. poprzez e-mail: sp</w:t>
      </w:r>
      <w:r>
        <w:rPr>
          <w:sz w:val="23"/>
          <w:szCs w:val="23"/>
        </w:rPr>
        <w:t>16</w:t>
      </w:r>
      <w:r>
        <w:rPr>
          <w:sz w:val="23"/>
          <w:szCs w:val="23"/>
        </w:rPr>
        <w:t xml:space="preserve">@edukacja.czestochowa.pl </w:t>
      </w:r>
    </w:p>
    <w:p w14:paraId="773B3D90" w14:textId="77777777" w:rsidR="009F7DD3" w:rsidRDefault="009F7DD3" w:rsidP="009F7DD3">
      <w:pPr>
        <w:pStyle w:val="Default"/>
        <w:spacing w:after="22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d. poprzez Elektroniczną Skrzynkę Podawczą </w:t>
      </w:r>
      <w:proofErr w:type="spellStart"/>
      <w:r>
        <w:rPr>
          <w:sz w:val="23"/>
          <w:szCs w:val="23"/>
        </w:rPr>
        <w:t>ePUAP</w:t>
      </w:r>
      <w:proofErr w:type="spellEnd"/>
      <w:r>
        <w:rPr>
          <w:sz w:val="23"/>
          <w:szCs w:val="23"/>
        </w:rPr>
        <w:t xml:space="preserve"> </w:t>
      </w:r>
    </w:p>
    <w:p w14:paraId="36B5B546" w14:textId="77777777" w:rsidR="009F7DD3" w:rsidRDefault="009F7DD3" w:rsidP="009F7DD3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b/>
          <w:bCs/>
          <w:color w:val="202429"/>
          <w:sz w:val="23"/>
          <w:szCs w:val="23"/>
        </w:rPr>
        <w:t xml:space="preserve">Cel i podstawy przetwarzania </w:t>
      </w:r>
    </w:p>
    <w:p w14:paraId="73F810EC" w14:textId="77777777" w:rsidR="009F7DD3" w:rsidRDefault="009F7DD3" w:rsidP="009F7DD3">
      <w:pPr>
        <w:pStyle w:val="Default"/>
        <w:jc w:val="both"/>
        <w:rPr>
          <w:sz w:val="23"/>
          <w:szCs w:val="23"/>
        </w:rPr>
      </w:pPr>
    </w:p>
    <w:p w14:paraId="0EAE2D6A" w14:textId="01586356" w:rsidR="009F7DD3" w:rsidRDefault="009F7DD3" w:rsidP="009F7DD3">
      <w:pPr>
        <w:pStyle w:val="Default"/>
        <w:jc w:val="both"/>
        <w:rPr>
          <w:sz w:val="23"/>
          <w:szCs w:val="23"/>
        </w:rPr>
      </w:pPr>
      <w:r>
        <w:rPr>
          <w:color w:val="202429"/>
          <w:sz w:val="23"/>
          <w:szCs w:val="23"/>
        </w:rPr>
        <w:t>Państwa dane osobowe w zakresie wskazanym w przepisach prawa pracy</w:t>
      </w:r>
      <w:r>
        <w:rPr>
          <w:color w:val="202429"/>
          <w:sz w:val="16"/>
          <w:szCs w:val="16"/>
        </w:rPr>
        <w:t xml:space="preserve"> </w:t>
      </w:r>
      <w:r>
        <w:rPr>
          <w:color w:val="202429"/>
          <w:sz w:val="16"/>
          <w:szCs w:val="16"/>
        </w:rPr>
        <w:t xml:space="preserve"> </w:t>
      </w:r>
      <w:r>
        <w:rPr>
          <w:color w:val="202429"/>
          <w:sz w:val="23"/>
          <w:szCs w:val="23"/>
        </w:rPr>
        <w:t>będą przetwarzane w celu przeprowadzenia obecnego postępowania rekrutacyjnego</w:t>
      </w:r>
      <w:r>
        <w:rPr>
          <w:color w:val="202429"/>
          <w:sz w:val="16"/>
          <w:szCs w:val="16"/>
        </w:rPr>
        <w:t>[2]</w:t>
      </w:r>
      <w:r>
        <w:rPr>
          <w:color w:val="202429"/>
          <w:sz w:val="23"/>
          <w:szCs w:val="23"/>
        </w:rPr>
        <w:t xml:space="preserve">. </w:t>
      </w:r>
    </w:p>
    <w:p w14:paraId="4B1102C4" w14:textId="734ECAAB" w:rsidR="009F7DD3" w:rsidRDefault="009F7DD3" w:rsidP="009F7DD3">
      <w:pPr>
        <w:pStyle w:val="Default"/>
        <w:jc w:val="both"/>
        <w:rPr>
          <w:sz w:val="23"/>
          <w:szCs w:val="23"/>
        </w:rPr>
      </w:pPr>
      <w:r>
        <w:rPr>
          <w:b/>
          <w:bCs/>
          <w:color w:val="202429"/>
          <w:sz w:val="23"/>
          <w:szCs w:val="23"/>
        </w:rPr>
        <w:t xml:space="preserve">Podanie innych danych w zakresie nieokreślonym przepisami prawa, zostanie potraktowane jako zgoda przetwarzanie tych danych osobowych. </w:t>
      </w:r>
      <w:r>
        <w:rPr>
          <w:color w:val="202429"/>
          <w:sz w:val="23"/>
          <w:szCs w:val="23"/>
        </w:rPr>
        <w:t xml:space="preserve">Wyrażenie zgody w tym przypadku jest dobrowolne, a zgodę tak wyrażoną można odwołać w dowolnym czasie. </w:t>
      </w:r>
    </w:p>
    <w:p w14:paraId="66A3E913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  <w:r>
        <w:rPr>
          <w:sz w:val="23"/>
          <w:szCs w:val="23"/>
        </w:rPr>
        <w:t xml:space="preserve">3. </w:t>
      </w:r>
      <w:r>
        <w:rPr>
          <w:b/>
          <w:bCs/>
          <w:color w:val="1A1A1C"/>
          <w:sz w:val="23"/>
          <w:szCs w:val="23"/>
        </w:rPr>
        <w:t xml:space="preserve">Odbiorcy danych osobowych </w:t>
      </w:r>
    </w:p>
    <w:p w14:paraId="39316FDE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</w:p>
    <w:p w14:paraId="389D7C0E" w14:textId="77777777" w:rsidR="009F7DD3" w:rsidRDefault="009F7DD3" w:rsidP="009F7DD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Państwa dane osobowe mogą być przekazane wyłącznie podmiotom, które uprawnione są do ich otrzymania przepisami prawa. Ponadto mogą być one ujawnione podmiotom, z którymi Administrator zawarł umowę na świadczenie usług serwisowych i hostingowych dla systemów informatycznych wykorzystywanych przy ich przetwarzaniu. </w:t>
      </w:r>
    </w:p>
    <w:p w14:paraId="0CACE7DA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  <w:r>
        <w:rPr>
          <w:sz w:val="23"/>
          <w:szCs w:val="23"/>
        </w:rPr>
        <w:t xml:space="preserve">4. </w:t>
      </w:r>
      <w:r>
        <w:rPr>
          <w:b/>
          <w:bCs/>
          <w:color w:val="1A1A1C"/>
          <w:sz w:val="23"/>
          <w:szCs w:val="23"/>
        </w:rPr>
        <w:t xml:space="preserve">Okres przechowywania danych </w:t>
      </w:r>
    </w:p>
    <w:p w14:paraId="6047439A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</w:p>
    <w:p w14:paraId="28F947A2" w14:textId="02929E3F" w:rsidR="009F7DD3" w:rsidRDefault="009F7DD3" w:rsidP="009F7DD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Państwa dane osobowe </w:t>
      </w:r>
      <w:r>
        <w:rPr>
          <w:color w:val="1A1A1C"/>
          <w:sz w:val="23"/>
          <w:szCs w:val="23"/>
        </w:rPr>
        <w:t xml:space="preserve">zgromadzone w obecnym procesie rekrutacyjnym </w:t>
      </w:r>
      <w:r>
        <w:rPr>
          <w:sz w:val="23"/>
          <w:szCs w:val="23"/>
        </w:rPr>
        <w:t xml:space="preserve">będą przetwarzane </w:t>
      </w:r>
      <w:r>
        <w:rPr>
          <w:sz w:val="23"/>
          <w:szCs w:val="23"/>
        </w:rPr>
        <w:t xml:space="preserve">                         </w:t>
      </w:r>
      <w:r>
        <w:rPr>
          <w:sz w:val="23"/>
          <w:szCs w:val="23"/>
        </w:rPr>
        <w:t xml:space="preserve">w procesie rekrutacji, a następnie przechowywane przez okres archiwizacji dokumentów (wynikający z przepisów powszechnie obowiązujących oraz z przepisów wewnętrznych administratora): </w:t>
      </w:r>
    </w:p>
    <w:p w14:paraId="7E3DDFC6" w14:textId="77777777" w:rsidR="009F7DD3" w:rsidRDefault="009F7DD3" w:rsidP="009F7DD3">
      <w:pPr>
        <w:pStyle w:val="Default"/>
        <w:spacing w:after="22"/>
        <w:jc w:val="both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a. </w:t>
      </w:r>
      <w:r>
        <w:rPr>
          <w:sz w:val="23"/>
          <w:szCs w:val="23"/>
        </w:rPr>
        <w:t xml:space="preserve">w okresie zatrudnienia i przez 10 lat licząc od końca roku kalendarzowego, w którym stosunek pracy ulegnie rozwiązaniu lub wygaśnie - </w:t>
      </w:r>
      <w:r>
        <w:rPr>
          <w:i/>
          <w:iCs/>
          <w:sz w:val="23"/>
          <w:szCs w:val="23"/>
        </w:rPr>
        <w:t xml:space="preserve">dokumentacja Kandydata, który wygrał w danej procedurze naboru; </w:t>
      </w:r>
    </w:p>
    <w:p w14:paraId="26BEAB8A" w14:textId="77777777" w:rsidR="009F7DD3" w:rsidRDefault="009F7DD3" w:rsidP="009F7DD3">
      <w:pPr>
        <w:pStyle w:val="Default"/>
        <w:spacing w:after="22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b. do czasu ogłoszenia wyników naboru, następnie oferty zostaną zniszczone po zakończeniu rekrutacji </w:t>
      </w:r>
      <w:r>
        <w:rPr>
          <w:color w:val="1A1A1C"/>
          <w:sz w:val="23"/>
          <w:szCs w:val="23"/>
        </w:rPr>
        <w:t xml:space="preserve">- </w:t>
      </w:r>
      <w:r>
        <w:rPr>
          <w:i/>
          <w:iCs/>
          <w:sz w:val="23"/>
          <w:szCs w:val="23"/>
        </w:rPr>
        <w:t>oferty osób, które zostały rozpatrzone negatywnie</w:t>
      </w:r>
      <w:r>
        <w:rPr>
          <w:sz w:val="23"/>
          <w:szCs w:val="23"/>
        </w:rPr>
        <w:t xml:space="preserve">. </w:t>
      </w:r>
    </w:p>
    <w:p w14:paraId="7BC7834D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  <w:r>
        <w:rPr>
          <w:b/>
          <w:bCs/>
          <w:sz w:val="23"/>
          <w:szCs w:val="23"/>
        </w:rPr>
        <w:t xml:space="preserve">5. </w:t>
      </w:r>
      <w:r>
        <w:rPr>
          <w:b/>
          <w:bCs/>
          <w:color w:val="1A1A1C"/>
          <w:sz w:val="23"/>
          <w:szCs w:val="23"/>
        </w:rPr>
        <w:t xml:space="preserve">Prawa osób, których dane dotyczą </w:t>
      </w:r>
    </w:p>
    <w:p w14:paraId="30052DB0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</w:p>
    <w:p w14:paraId="51B69792" w14:textId="77777777" w:rsidR="009F7DD3" w:rsidRDefault="009F7DD3" w:rsidP="009F7DD3">
      <w:pPr>
        <w:pStyle w:val="Default"/>
        <w:jc w:val="both"/>
        <w:rPr>
          <w:color w:val="202429"/>
          <w:sz w:val="23"/>
          <w:szCs w:val="23"/>
        </w:rPr>
      </w:pPr>
      <w:r>
        <w:rPr>
          <w:color w:val="202429"/>
          <w:sz w:val="23"/>
          <w:szCs w:val="23"/>
        </w:rPr>
        <w:t xml:space="preserve">Mają Państwo prawo do: </w:t>
      </w:r>
    </w:p>
    <w:p w14:paraId="64E1A5B0" w14:textId="77777777" w:rsidR="009F7DD3" w:rsidRDefault="009F7DD3" w:rsidP="009F7DD3">
      <w:pPr>
        <w:pStyle w:val="Default"/>
        <w:spacing w:after="22"/>
        <w:jc w:val="both"/>
        <w:rPr>
          <w:color w:val="202429"/>
          <w:sz w:val="23"/>
          <w:szCs w:val="23"/>
        </w:rPr>
      </w:pPr>
      <w:r>
        <w:rPr>
          <w:color w:val="202429"/>
          <w:sz w:val="23"/>
          <w:szCs w:val="23"/>
        </w:rPr>
        <w:t xml:space="preserve">a. dostępu do treści swoich danych oraz otrzymania ich kopi; </w:t>
      </w:r>
    </w:p>
    <w:p w14:paraId="3F9E2F1F" w14:textId="77777777" w:rsidR="009F7DD3" w:rsidRDefault="009F7DD3" w:rsidP="009F7DD3">
      <w:pPr>
        <w:pStyle w:val="Default"/>
        <w:spacing w:after="22"/>
        <w:jc w:val="both"/>
        <w:rPr>
          <w:color w:val="202429"/>
          <w:sz w:val="23"/>
          <w:szCs w:val="23"/>
        </w:rPr>
      </w:pPr>
      <w:r>
        <w:rPr>
          <w:color w:val="202429"/>
          <w:sz w:val="23"/>
          <w:szCs w:val="23"/>
        </w:rPr>
        <w:t xml:space="preserve">b. sprostowania swoich danych, jeśli są błędne (niezgodne ze stanem faktycznym), </w:t>
      </w:r>
    </w:p>
    <w:p w14:paraId="32829E77" w14:textId="77777777" w:rsidR="009F7DD3" w:rsidRDefault="009F7DD3" w:rsidP="009F7DD3">
      <w:pPr>
        <w:pStyle w:val="Default"/>
        <w:spacing w:after="22"/>
        <w:jc w:val="both"/>
        <w:rPr>
          <w:color w:val="202429"/>
          <w:sz w:val="23"/>
          <w:szCs w:val="23"/>
        </w:rPr>
      </w:pPr>
      <w:r>
        <w:rPr>
          <w:color w:val="202429"/>
          <w:sz w:val="23"/>
          <w:szCs w:val="23"/>
        </w:rPr>
        <w:t xml:space="preserve">c. ograniczenia przetwarzania, przy czym przepisy odrębne mogą wyłączyć możliwość skorzystania z tego prawa, </w:t>
      </w:r>
    </w:p>
    <w:p w14:paraId="58060BC7" w14:textId="77777777" w:rsidR="009F7DD3" w:rsidRDefault="009F7DD3" w:rsidP="009F7DD3">
      <w:pPr>
        <w:pStyle w:val="Default"/>
        <w:spacing w:after="22"/>
        <w:jc w:val="both"/>
        <w:rPr>
          <w:color w:val="202429"/>
          <w:sz w:val="23"/>
          <w:szCs w:val="23"/>
        </w:rPr>
      </w:pPr>
      <w:r>
        <w:rPr>
          <w:color w:val="202429"/>
          <w:sz w:val="23"/>
          <w:szCs w:val="23"/>
        </w:rPr>
        <w:t xml:space="preserve">d. usunięcia danych (dotyczy tylko tych danych, które nie są niezbędne z punktu widzenia przepisów prawa), </w:t>
      </w:r>
    </w:p>
    <w:p w14:paraId="7AFEB53E" w14:textId="77777777" w:rsidR="009F7DD3" w:rsidRDefault="009F7DD3" w:rsidP="009F7DD3">
      <w:pPr>
        <w:pStyle w:val="Default"/>
        <w:spacing w:after="22"/>
        <w:jc w:val="both"/>
        <w:rPr>
          <w:color w:val="1A1A1C"/>
          <w:sz w:val="23"/>
          <w:szCs w:val="23"/>
        </w:rPr>
      </w:pPr>
      <w:r>
        <w:rPr>
          <w:color w:val="202429"/>
          <w:sz w:val="23"/>
          <w:szCs w:val="23"/>
        </w:rPr>
        <w:t xml:space="preserve">e. wniesienia skargi do Prezesa UODO (na adres Urzędu Ochrony Danych Osobowych, ul. Stawki 2, 00 - 193 Warszawa) </w:t>
      </w:r>
      <w:r>
        <w:rPr>
          <w:color w:val="1A1A1C"/>
          <w:sz w:val="23"/>
          <w:szCs w:val="23"/>
        </w:rPr>
        <w:t xml:space="preserve">na niezgodne z prawem przetwarzanie Państwa danych </w:t>
      </w:r>
    </w:p>
    <w:p w14:paraId="187C1791" w14:textId="77777777" w:rsidR="009F7DD3" w:rsidRDefault="009F7DD3" w:rsidP="009F7DD3">
      <w:pPr>
        <w:pStyle w:val="Default"/>
        <w:spacing w:after="22"/>
        <w:jc w:val="both"/>
        <w:rPr>
          <w:color w:val="121316"/>
          <w:sz w:val="23"/>
          <w:szCs w:val="23"/>
        </w:rPr>
      </w:pPr>
      <w:r>
        <w:rPr>
          <w:color w:val="202429"/>
          <w:sz w:val="23"/>
          <w:szCs w:val="23"/>
        </w:rPr>
        <w:t xml:space="preserve">f. </w:t>
      </w:r>
      <w:r>
        <w:rPr>
          <w:color w:val="121316"/>
          <w:sz w:val="23"/>
          <w:szCs w:val="23"/>
        </w:rPr>
        <w:t xml:space="preserve">cofnięcia zgody w dowolnym momencie bez wpływu na zgodność z prawem przetwarzania, którego dokonano na podstawie zgody przed jej cofnięciem. </w:t>
      </w:r>
    </w:p>
    <w:p w14:paraId="6BA0DBE2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  <w:r>
        <w:rPr>
          <w:b/>
          <w:bCs/>
          <w:color w:val="1A1A1C"/>
          <w:sz w:val="23"/>
          <w:szCs w:val="23"/>
        </w:rPr>
        <w:t xml:space="preserve">6. Informacja o wymogu podania danych </w:t>
      </w:r>
    </w:p>
    <w:p w14:paraId="15204E83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</w:p>
    <w:p w14:paraId="1370B02A" w14:textId="77777777" w:rsidR="009F7DD3" w:rsidRDefault="009F7DD3" w:rsidP="009F7DD3">
      <w:pPr>
        <w:pStyle w:val="Default"/>
        <w:jc w:val="both"/>
        <w:rPr>
          <w:sz w:val="23"/>
          <w:szCs w:val="23"/>
        </w:rPr>
      </w:pPr>
      <w:r>
        <w:rPr>
          <w:color w:val="202429"/>
          <w:sz w:val="23"/>
          <w:szCs w:val="23"/>
        </w:rPr>
        <w:t>Podanie przez Państwa danych osobowych w zakresie wynikającym z art. 22</w:t>
      </w:r>
      <w:r>
        <w:rPr>
          <w:color w:val="202429"/>
          <w:sz w:val="16"/>
          <w:szCs w:val="16"/>
        </w:rPr>
        <w:t xml:space="preserve">1 </w:t>
      </w:r>
      <w:r>
        <w:rPr>
          <w:color w:val="202429"/>
          <w:sz w:val="23"/>
          <w:szCs w:val="23"/>
        </w:rPr>
        <w:t xml:space="preserve">Kodeksu </w:t>
      </w:r>
      <w:r>
        <w:rPr>
          <w:sz w:val="23"/>
          <w:szCs w:val="23"/>
        </w:rPr>
        <w:t xml:space="preserve">pracy jest niezbędne, aby uczestniczyć w postępowaniu rekrutacyjnym. Podanie przez Państwa innych danych jest dobrowolne. </w:t>
      </w:r>
    </w:p>
    <w:p w14:paraId="6522F40D" w14:textId="77777777" w:rsidR="009F7DD3" w:rsidRDefault="009F7DD3" w:rsidP="009F7DD3">
      <w:pPr>
        <w:pStyle w:val="Default"/>
        <w:jc w:val="both"/>
        <w:rPr>
          <w:color w:val="1A1A1C"/>
          <w:sz w:val="23"/>
          <w:szCs w:val="23"/>
        </w:rPr>
      </w:pPr>
      <w:r>
        <w:rPr>
          <w:b/>
          <w:bCs/>
          <w:sz w:val="23"/>
          <w:szCs w:val="23"/>
        </w:rPr>
        <w:t xml:space="preserve">7. </w:t>
      </w:r>
      <w:r>
        <w:rPr>
          <w:b/>
          <w:bCs/>
          <w:color w:val="1A1A1C"/>
          <w:sz w:val="23"/>
          <w:szCs w:val="23"/>
        </w:rPr>
        <w:t xml:space="preserve">Inspektor ochrony danych </w:t>
      </w:r>
    </w:p>
    <w:p w14:paraId="684E28B8" w14:textId="77777777" w:rsidR="009F7DD3" w:rsidRDefault="009F7DD3" w:rsidP="009F7DD3">
      <w:pPr>
        <w:pStyle w:val="Default"/>
        <w:rPr>
          <w:color w:val="auto"/>
        </w:rPr>
      </w:pPr>
    </w:p>
    <w:p w14:paraId="197D03AC" w14:textId="77777777" w:rsidR="009F7DD3" w:rsidRDefault="009F7DD3" w:rsidP="009F7DD3">
      <w:pPr>
        <w:pStyle w:val="Default"/>
        <w:pageBreakBefore/>
        <w:rPr>
          <w:color w:val="1A1A1C"/>
          <w:sz w:val="23"/>
          <w:szCs w:val="23"/>
        </w:rPr>
      </w:pPr>
      <w:r>
        <w:rPr>
          <w:color w:val="1A1A1C"/>
          <w:sz w:val="23"/>
          <w:szCs w:val="23"/>
        </w:rPr>
        <w:lastRenderedPageBreak/>
        <w:t xml:space="preserve">Mogą się Państwo kontaktować z wyznaczonym przez Administratora inspektorem ochrony danych osobowych: </w:t>
      </w:r>
    </w:p>
    <w:p w14:paraId="6C029561" w14:textId="77777777" w:rsidR="009F7DD3" w:rsidRDefault="009F7DD3" w:rsidP="009F7DD3">
      <w:pPr>
        <w:pStyle w:val="Default"/>
        <w:spacing w:after="22"/>
        <w:rPr>
          <w:color w:val="1A1A1C"/>
          <w:sz w:val="23"/>
          <w:szCs w:val="23"/>
        </w:rPr>
      </w:pPr>
      <w:r>
        <w:rPr>
          <w:color w:val="1A1A1C"/>
          <w:sz w:val="23"/>
          <w:szCs w:val="23"/>
        </w:rPr>
        <w:t xml:space="preserve">a. za pośrednictwem poczty elektronicznej: iod.bfo@edukacja.czestochowa.pl </w:t>
      </w:r>
    </w:p>
    <w:p w14:paraId="3A299769" w14:textId="77777777" w:rsidR="009F7DD3" w:rsidRDefault="009F7DD3" w:rsidP="009F7DD3">
      <w:pPr>
        <w:pStyle w:val="Default"/>
        <w:rPr>
          <w:color w:val="1A1A1C"/>
          <w:sz w:val="23"/>
          <w:szCs w:val="23"/>
        </w:rPr>
      </w:pPr>
      <w:r>
        <w:rPr>
          <w:sz w:val="23"/>
          <w:szCs w:val="23"/>
        </w:rPr>
        <w:t xml:space="preserve">b. </w:t>
      </w:r>
      <w:r>
        <w:rPr>
          <w:color w:val="1A1A1C"/>
          <w:sz w:val="23"/>
          <w:szCs w:val="23"/>
        </w:rPr>
        <w:t xml:space="preserve">telefonicznie pod numerem 34 370 63 14. </w:t>
      </w:r>
    </w:p>
    <w:p w14:paraId="68A263A5" w14:textId="77777777" w:rsidR="009F7DD3" w:rsidRDefault="009F7DD3" w:rsidP="009F7DD3">
      <w:pPr>
        <w:pStyle w:val="Default"/>
        <w:rPr>
          <w:color w:val="1A1A1C"/>
          <w:sz w:val="23"/>
          <w:szCs w:val="23"/>
        </w:rPr>
      </w:pPr>
    </w:p>
    <w:p w14:paraId="38D59C3D" w14:textId="77777777" w:rsidR="009F7DD3" w:rsidRDefault="009F7DD3" w:rsidP="009F7DD3">
      <w:pPr>
        <w:pStyle w:val="Default"/>
        <w:rPr>
          <w:sz w:val="23"/>
          <w:szCs w:val="23"/>
        </w:rPr>
      </w:pPr>
      <w:r>
        <w:rPr>
          <w:sz w:val="16"/>
          <w:szCs w:val="16"/>
        </w:rPr>
        <w:t xml:space="preserve">[1] </w:t>
      </w:r>
      <w:r>
        <w:rPr>
          <w:sz w:val="23"/>
          <w:szCs w:val="23"/>
        </w:rPr>
        <w:t>Art. 22</w:t>
      </w:r>
      <w:r>
        <w:rPr>
          <w:sz w:val="16"/>
          <w:szCs w:val="16"/>
        </w:rPr>
        <w:t xml:space="preserve">1 </w:t>
      </w:r>
      <w:r>
        <w:rPr>
          <w:sz w:val="23"/>
          <w:szCs w:val="23"/>
        </w:rPr>
        <w:t>ustawy z 26 czerwca 1974 r. Kodeks pracy (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 xml:space="preserve">. Dz. U. z 2022 poz. 1510 z </w:t>
      </w:r>
      <w:proofErr w:type="spellStart"/>
      <w:r>
        <w:rPr>
          <w:sz w:val="23"/>
          <w:szCs w:val="23"/>
        </w:rPr>
        <w:t>późn</w:t>
      </w:r>
      <w:proofErr w:type="spellEnd"/>
      <w:r>
        <w:rPr>
          <w:sz w:val="23"/>
          <w:szCs w:val="23"/>
        </w:rPr>
        <w:t xml:space="preserve">. zm.) (dalej: </w:t>
      </w:r>
      <w:proofErr w:type="spellStart"/>
      <w:r>
        <w:rPr>
          <w:sz w:val="23"/>
          <w:szCs w:val="23"/>
        </w:rPr>
        <w:t>Kp</w:t>
      </w:r>
      <w:proofErr w:type="spellEnd"/>
      <w:r>
        <w:rPr>
          <w:sz w:val="23"/>
          <w:szCs w:val="23"/>
        </w:rPr>
        <w:t xml:space="preserve">) oraz Rozporządzenie Ministra Rodziny, Pracy i Polityki Społecznej z dnia 10 grudnia 2018 r. w sprawie dokumentacji pracowniczej (Dz. U. 2018 poz.2369); </w:t>
      </w:r>
    </w:p>
    <w:p w14:paraId="75D7AE31" w14:textId="77777777" w:rsidR="009F7DD3" w:rsidRDefault="009F7DD3" w:rsidP="009F7DD3">
      <w:pPr>
        <w:pStyle w:val="Default"/>
        <w:rPr>
          <w:sz w:val="23"/>
          <w:szCs w:val="23"/>
        </w:rPr>
      </w:pPr>
      <w:r>
        <w:rPr>
          <w:sz w:val="16"/>
          <w:szCs w:val="16"/>
        </w:rPr>
        <w:t xml:space="preserve">[2] </w:t>
      </w:r>
      <w:r>
        <w:rPr>
          <w:sz w:val="23"/>
          <w:szCs w:val="23"/>
        </w:rPr>
        <w:t>Art. 22</w:t>
      </w:r>
      <w:r>
        <w:rPr>
          <w:sz w:val="16"/>
          <w:szCs w:val="16"/>
        </w:rPr>
        <w:t xml:space="preserve">1 </w:t>
      </w:r>
      <w:r>
        <w:rPr>
          <w:sz w:val="23"/>
          <w:szCs w:val="23"/>
        </w:rPr>
        <w:t xml:space="preserve">§ 1 pkt. 4 – 6 </w:t>
      </w:r>
      <w:proofErr w:type="spellStart"/>
      <w:r>
        <w:rPr>
          <w:sz w:val="23"/>
          <w:szCs w:val="23"/>
        </w:rPr>
        <w:t>Kp</w:t>
      </w:r>
      <w:proofErr w:type="spellEnd"/>
      <w:r>
        <w:rPr>
          <w:sz w:val="23"/>
          <w:szCs w:val="23"/>
        </w:rPr>
        <w:t xml:space="preserve"> w </w:t>
      </w:r>
      <w:proofErr w:type="spellStart"/>
      <w:r>
        <w:rPr>
          <w:sz w:val="23"/>
          <w:szCs w:val="23"/>
        </w:rPr>
        <w:t>zw</w:t>
      </w:r>
      <w:proofErr w:type="spellEnd"/>
      <w:r>
        <w:rPr>
          <w:sz w:val="23"/>
          <w:szCs w:val="23"/>
        </w:rPr>
        <w:t xml:space="preserve">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sz w:val="23"/>
          <w:szCs w:val="23"/>
        </w:rPr>
        <w:t>późn</w:t>
      </w:r>
      <w:proofErr w:type="spellEnd"/>
      <w:r>
        <w:rPr>
          <w:sz w:val="23"/>
          <w:szCs w:val="23"/>
        </w:rPr>
        <w:t>. zm.) (dalej: RODO). W przypadku danych określonych w art. 22</w:t>
      </w:r>
      <w:r>
        <w:rPr>
          <w:sz w:val="16"/>
          <w:szCs w:val="16"/>
        </w:rPr>
        <w:t xml:space="preserve">1 </w:t>
      </w:r>
      <w:r>
        <w:rPr>
          <w:sz w:val="23"/>
          <w:szCs w:val="23"/>
        </w:rPr>
        <w:t xml:space="preserve">§ 1 pkt. 1 – 3 </w:t>
      </w:r>
      <w:proofErr w:type="spellStart"/>
      <w:r>
        <w:rPr>
          <w:sz w:val="23"/>
          <w:szCs w:val="23"/>
        </w:rPr>
        <w:t>Kp</w:t>
      </w:r>
      <w:proofErr w:type="spellEnd"/>
      <w:r>
        <w:rPr>
          <w:sz w:val="23"/>
          <w:szCs w:val="23"/>
        </w:rPr>
        <w:t xml:space="preserve"> podstawą jest art. 6 ust. 1 lit. c RODO; </w:t>
      </w:r>
    </w:p>
    <w:p w14:paraId="6E89B30D" w14:textId="6E428C6D" w:rsidR="009F7DD3" w:rsidRDefault="009F7DD3" w:rsidP="009F7DD3">
      <w:r>
        <w:rPr>
          <w:sz w:val="16"/>
          <w:szCs w:val="16"/>
        </w:rPr>
        <w:t xml:space="preserve">[3] </w:t>
      </w:r>
      <w:r>
        <w:rPr>
          <w:sz w:val="23"/>
          <w:szCs w:val="23"/>
        </w:rPr>
        <w:t>Art. 6 ust. 1 lit a RODO, a w przypadku danych osobowych szczególnych kategorii art. 9 ust.2 lit. a RODO.</w:t>
      </w:r>
    </w:p>
    <w:sectPr w:rsidR="009F7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DD3"/>
    <w:rsid w:val="009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8F64D"/>
  <w15:chartTrackingRefBased/>
  <w15:docId w15:val="{CA93D617-9671-4677-92A4-71130384D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7D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574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1</cp:revision>
  <dcterms:created xsi:type="dcterms:W3CDTF">2024-09-03T06:45:00Z</dcterms:created>
  <dcterms:modified xsi:type="dcterms:W3CDTF">2024-09-03T06:49:00Z</dcterms:modified>
</cp:coreProperties>
</file>