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4CDA" w:rsidRPr="00854CDA" w:rsidRDefault="00845DF9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Zarządzenie nr 8</w:t>
      </w:r>
      <w:r w:rsidR="00854CDA" w:rsidRPr="00854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/2024</w:t>
      </w:r>
    </w:p>
    <w:p w:rsidR="00854CDA" w:rsidRPr="00854CDA" w:rsidRDefault="00854CDA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54CDA" w:rsidRPr="00854CDA" w:rsidRDefault="00854CDA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54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 Zespołu Szkół Technicznych i Ogólnokształcących im. S. Żeromskiego</w:t>
      </w:r>
    </w:p>
    <w:p w:rsidR="00854CDA" w:rsidRPr="00854CDA" w:rsidRDefault="00854CDA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54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Częstochowie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01.07</w:t>
      </w:r>
      <w:r w:rsidRPr="00854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.2024r.</w:t>
      </w:r>
    </w:p>
    <w:p w:rsidR="00854CDA" w:rsidRPr="00854CDA" w:rsidRDefault="00E2081D" w:rsidP="00E2081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sz w:val="24"/>
          <w:szCs w:val="24"/>
        </w:rPr>
        <w:t xml:space="preserve">wysokości minimalnego wynagrodzenia </w:t>
      </w:r>
      <w:r w:rsidR="00854CDA" w:rsidRPr="00854CDA">
        <w:rPr>
          <w:rFonts w:ascii="Times New Roman" w:hAnsi="Times New Roman" w:cs="Times New Roman"/>
          <w:b/>
          <w:sz w:val="24"/>
          <w:szCs w:val="24"/>
        </w:rPr>
        <w:t>za pracę oraz wysokości minimalnej stawki godzinowej w 2024r.</w:t>
      </w:r>
    </w:p>
    <w:p w:rsidR="00854CDA" w:rsidRPr="00854CDA" w:rsidRDefault="00854CDA" w:rsidP="00854CD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3625F2" w:rsidRPr="003625F2" w:rsidRDefault="003625F2" w:rsidP="00854CD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625F2" w:rsidRPr="003625F2" w:rsidRDefault="00AD5296" w:rsidP="00845DF9">
      <w:pPr>
        <w:pStyle w:val="Tekstpodstawowy21"/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Na </w:t>
      </w:r>
      <w:r w:rsidRPr="00AD5296">
        <w:rPr>
          <w:color w:val="000000"/>
          <w:sz w:val="24"/>
        </w:rPr>
        <w:t xml:space="preserve">podstawie </w:t>
      </w:r>
      <w:r w:rsidRPr="00AD5296">
        <w:rPr>
          <w:rFonts w:cstheme="minorHAnsi"/>
          <w:sz w:val="24"/>
        </w:rPr>
        <w:t>Rozporządzenia Rady Ministrów z dnia 15 września 2023r. p</w:t>
      </w:r>
      <w:r w:rsidR="003B6D05">
        <w:rPr>
          <w:rFonts w:cstheme="minorHAnsi"/>
          <w:sz w:val="24"/>
        </w:rPr>
        <w:t>oz</w:t>
      </w:r>
      <w:r w:rsidRPr="00AD5296">
        <w:rPr>
          <w:rFonts w:cstheme="minorHAnsi"/>
          <w:sz w:val="24"/>
        </w:rPr>
        <w:t>.1893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br/>
      </w:r>
      <w:r w:rsidR="003625F2" w:rsidRPr="003625F2">
        <w:rPr>
          <w:color w:val="000000"/>
          <w:sz w:val="24"/>
        </w:rPr>
        <w:t>w sprawie wysokości minimalnego wynagrodzenia za pracę oraz wysokości min</w:t>
      </w:r>
      <w:r>
        <w:rPr>
          <w:color w:val="000000"/>
          <w:sz w:val="24"/>
        </w:rPr>
        <w:t>imalnej stawki godzinowej w 2024r.,</w:t>
      </w:r>
      <w:r w:rsidR="003625F2" w:rsidRPr="003625F2">
        <w:rPr>
          <w:sz w:val="24"/>
        </w:rPr>
        <w:t xml:space="preserve"> </w:t>
      </w:r>
      <w:r w:rsidR="008C5CA3">
        <w:rPr>
          <w:sz w:val="24"/>
        </w:rPr>
        <w:t xml:space="preserve">od </w:t>
      </w:r>
      <w:r>
        <w:rPr>
          <w:sz w:val="24"/>
        </w:rPr>
        <w:t>dnia 01.07.2024</w:t>
      </w:r>
      <w:r w:rsidR="003625F2" w:rsidRPr="003625F2">
        <w:rPr>
          <w:sz w:val="24"/>
        </w:rPr>
        <w:t xml:space="preserve"> roku</w:t>
      </w:r>
      <w:r w:rsidR="008C5CA3" w:rsidRPr="008C5CA3">
        <w:rPr>
          <w:sz w:val="24"/>
        </w:rPr>
        <w:t xml:space="preserve"> </w:t>
      </w:r>
      <w:r w:rsidR="008C5CA3">
        <w:rPr>
          <w:sz w:val="24"/>
        </w:rPr>
        <w:t xml:space="preserve">zmianie ulega </w:t>
      </w:r>
      <w:r w:rsidR="003625F2" w:rsidRPr="003625F2">
        <w:rPr>
          <w:sz w:val="24"/>
        </w:rPr>
        <w:t xml:space="preserve"> minimalne wynagrodzenie za pracę pracowników nie będących nauczycielami </w:t>
      </w:r>
      <w:r w:rsidR="008C5CA3">
        <w:rPr>
          <w:sz w:val="24"/>
        </w:rPr>
        <w:t xml:space="preserve">i </w:t>
      </w:r>
      <w:r w:rsidR="003625F2" w:rsidRPr="003625F2">
        <w:rPr>
          <w:sz w:val="24"/>
        </w:rPr>
        <w:t xml:space="preserve">wynosi </w:t>
      </w:r>
      <w:r w:rsidR="00854CDA">
        <w:rPr>
          <w:b/>
          <w:sz w:val="24"/>
        </w:rPr>
        <w:t xml:space="preserve">4300 </w:t>
      </w:r>
      <w:r w:rsidR="003625F2" w:rsidRPr="003625F2">
        <w:rPr>
          <w:b/>
          <w:sz w:val="24"/>
        </w:rPr>
        <w:t>zł</w:t>
      </w:r>
      <w:r w:rsidR="003625F2" w:rsidRPr="003625F2">
        <w:rPr>
          <w:sz w:val="24"/>
        </w:rPr>
        <w:t>,</w:t>
      </w:r>
      <w:r w:rsidR="003625F2">
        <w:rPr>
          <w:sz w:val="24"/>
        </w:rPr>
        <w:t xml:space="preserve"> brutto</w:t>
      </w:r>
      <w:r>
        <w:rPr>
          <w:sz w:val="24"/>
        </w:rPr>
        <w:t xml:space="preserve"> w przeliczeniu na pełny etat.</w:t>
      </w: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="00AD529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</w:t>
      </w: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3625F2" w:rsidRPr="003625F2" w:rsidRDefault="008C5CA3" w:rsidP="003625F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</w:t>
      </w:r>
      <w:r w:rsidR="003625F2" w:rsidRPr="003625F2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AD5296">
        <w:rPr>
          <w:rFonts w:ascii="Times New Roman" w:hAnsi="Times New Roman" w:cs="Times New Roman"/>
          <w:color w:val="000000"/>
          <w:sz w:val="24"/>
          <w:szCs w:val="24"/>
        </w:rPr>
        <w:t xml:space="preserve"> mocą obowiązującą od dnia 1 lipca 2024</w:t>
      </w:r>
      <w:r w:rsidR="003625F2" w:rsidRPr="003625F2">
        <w:rPr>
          <w:rFonts w:ascii="Times New Roman" w:hAnsi="Times New Roman" w:cs="Times New Roman"/>
          <w:color w:val="000000"/>
          <w:sz w:val="24"/>
          <w:szCs w:val="24"/>
        </w:rPr>
        <w:t>r.</w:t>
      </w:r>
    </w:p>
    <w:p w:rsidR="003625F2" w:rsidRPr="003625F2" w:rsidRDefault="003625F2" w:rsidP="003625F2">
      <w:pPr>
        <w:pStyle w:val="Tekstpodstawowy21"/>
        <w:jc w:val="center"/>
        <w:rPr>
          <w:sz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3B6D05" w:rsidRDefault="003B6D05" w:rsidP="003B6D05">
      <w:pPr>
        <w:pStyle w:val="Tekstpodstawowy21"/>
        <w:jc w:val="right"/>
        <w:rPr>
          <w:sz w:val="24"/>
        </w:rPr>
      </w:pPr>
      <w:r>
        <w:rPr>
          <w:sz w:val="24"/>
        </w:rPr>
        <w:t>Dyrektor Szkoły</w:t>
      </w:r>
    </w:p>
    <w:p w:rsidR="003B6D05" w:rsidRDefault="003B6D05" w:rsidP="003B6D05">
      <w:pPr>
        <w:pStyle w:val="Tekstpodstawowy21"/>
        <w:jc w:val="right"/>
        <w:rPr>
          <w:sz w:val="24"/>
        </w:rPr>
      </w:pPr>
    </w:p>
    <w:p w:rsidR="003B6D05" w:rsidRPr="00693D53" w:rsidRDefault="003B6D05" w:rsidP="003B6D05">
      <w:pPr>
        <w:pStyle w:val="Tekstpodstawowy21"/>
        <w:jc w:val="right"/>
        <w:rPr>
          <w:sz w:val="24"/>
        </w:rPr>
      </w:pPr>
      <w:r>
        <w:rPr>
          <w:sz w:val="24"/>
        </w:rPr>
        <w:t>Izabela Laska</w:t>
      </w:r>
    </w:p>
    <w:p w:rsidR="003B6D05" w:rsidRDefault="003B6D05" w:rsidP="003B6D05">
      <w:pPr>
        <w:jc w:val="right"/>
      </w:pPr>
    </w:p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625F2" w:rsidSect="00E13CF8"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250034"/>
    <w:rsid w:val="003625F2"/>
    <w:rsid w:val="00392968"/>
    <w:rsid w:val="003B6D05"/>
    <w:rsid w:val="004E2494"/>
    <w:rsid w:val="0065000E"/>
    <w:rsid w:val="007D69DB"/>
    <w:rsid w:val="00845DF9"/>
    <w:rsid w:val="00854CDA"/>
    <w:rsid w:val="008C5CA3"/>
    <w:rsid w:val="00A1650E"/>
    <w:rsid w:val="00AB2093"/>
    <w:rsid w:val="00AD5296"/>
    <w:rsid w:val="00B11E15"/>
    <w:rsid w:val="00CF2377"/>
    <w:rsid w:val="00DE189E"/>
    <w:rsid w:val="00E13CF8"/>
    <w:rsid w:val="00E2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7D128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Bezodstpw">
    <w:name w:val="No Spacing"/>
    <w:uiPriority w:val="1"/>
    <w:qFormat/>
    <w:rsid w:val="00854C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8</cp:revision>
  <cp:lastPrinted>2024-07-22T11:18:00Z</cp:lastPrinted>
  <dcterms:created xsi:type="dcterms:W3CDTF">2024-07-22T11:02:00Z</dcterms:created>
  <dcterms:modified xsi:type="dcterms:W3CDTF">2024-09-18T12:34:00Z</dcterms:modified>
</cp:coreProperties>
</file>