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9D1" w:rsidRPr="006E560A" w:rsidRDefault="008839D1" w:rsidP="006E560A">
      <w:pPr>
        <w:spacing w:line="360" w:lineRule="auto"/>
        <w:jc w:val="center"/>
        <w:rPr>
          <w:rFonts w:ascii="Arial" w:hAnsi="Arial" w:cs="Arial"/>
          <w:b/>
        </w:rPr>
      </w:pPr>
      <w:r w:rsidRPr="006E560A">
        <w:rPr>
          <w:rFonts w:ascii="Arial" w:hAnsi="Arial" w:cs="Arial"/>
          <w:b/>
        </w:rPr>
        <w:t>ZARZĄDZENIE NR 28</w:t>
      </w:r>
      <w:r w:rsidR="00A11BF3" w:rsidRPr="006E560A">
        <w:rPr>
          <w:rFonts w:ascii="Arial" w:hAnsi="Arial" w:cs="Arial"/>
          <w:b/>
        </w:rPr>
        <w:t>/2021</w:t>
      </w:r>
    </w:p>
    <w:p w:rsidR="008839D1" w:rsidRPr="006E560A" w:rsidRDefault="008839D1" w:rsidP="006E560A">
      <w:pPr>
        <w:spacing w:line="360" w:lineRule="auto"/>
        <w:jc w:val="center"/>
        <w:rPr>
          <w:rFonts w:ascii="Arial" w:hAnsi="Arial" w:cs="Arial"/>
        </w:rPr>
      </w:pPr>
      <w:r w:rsidRPr="006E560A">
        <w:rPr>
          <w:rFonts w:ascii="Arial" w:hAnsi="Arial" w:cs="Arial"/>
        </w:rPr>
        <w:t>Dyrektora Szkoły Podstawowej nr 39 im. Marii Konopnickiej w Częstochowie</w:t>
      </w:r>
    </w:p>
    <w:p w:rsidR="008839D1" w:rsidRPr="006E560A" w:rsidRDefault="008839D1" w:rsidP="006E560A">
      <w:pPr>
        <w:spacing w:line="360" w:lineRule="auto"/>
        <w:jc w:val="center"/>
        <w:rPr>
          <w:rFonts w:ascii="Arial" w:hAnsi="Arial" w:cs="Arial"/>
        </w:rPr>
      </w:pPr>
      <w:r w:rsidRPr="006E560A">
        <w:rPr>
          <w:rFonts w:ascii="Arial" w:hAnsi="Arial" w:cs="Arial"/>
        </w:rPr>
        <w:t>z dnia 06 grudnia 2021 r.</w:t>
      </w:r>
    </w:p>
    <w:p w:rsidR="008839D1" w:rsidRPr="006E560A" w:rsidRDefault="008839D1" w:rsidP="006E560A">
      <w:pPr>
        <w:pStyle w:val="Domylnie"/>
        <w:spacing w:line="360" w:lineRule="auto"/>
        <w:jc w:val="both"/>
        <w:rPr>
          <w:rFonts w:ascii="Arial" w:eastAsia="Verdana" w:hAnsi="Arial" w:cs="Arial"/>
          <w:b/>
          <w:bCs/>
          <w:color w:val="000000"/>
        </w:rPr>
      </w:pPr>
      <w:r w:rsidRPr="006E560A">
        <w:rPr>
          <w:rFonts w:ascii="Arial" w:eastAsia="Verdana" w:hAnsi="Arial" w:cs="Arial"/>
          <w:bCs/>
          <w:color w:val="000000"/>
        </w:rPr>
        <w:t>w sprawie przeprowadzenia inwentaryzacji maj</w:t>
      </w:r>
      <w:r w:rsidRPr="006E560A">
        <w:rPr>
          <w:rFonts w:ascii="Arial" w:hAnsi="Arial" w:cs="Arial"/>
          <w:bCs/>
          <w:color w:val="000000"/>
        </w:rPr>
        <w:t>ą</w:t>
      </w:r>
      <w:r w:rsidRPr="006E560A">
        <w:rPr>
          <w:rFonts w:ascii="Arial" w:eastAsia="Verdana" w:hAnsi="Arial" w:cs="Arial"/>
          <w:bCs/>
          <w:color w:val="000000"/>
        </w:rPr>
        <w:t xml:space="preserve">tku w drodze </w:t>
      </w:r>
      <w:r w:rsidRPr="006E560A">
        <w:rPr>
          <w:rFonts w:ascii="Arial" w:eastAsia="Verdana" w:hAnsi="Arial" w:cs="Arial"/>
          <w:color w:val="000000"/>
        </w:rPr>
        <w:t xml:space="preserve">uzgodnienia i potwierdzenia stanu księgowego </w:t>
      </w:r>
      <w:r w:rsidRPr="006E560A">
        <w:rPr>
          <w:rFonts w:ascii="Arial" w:eastAsia="Verdana" w:hAnsi="Arial" w:cs="Arial"/>
          <w:bCs/>
          <w:color w:val="000000"/>
        </w:rPr>
        <w:t>w Szkole Podstawowej nr 39 im. Marii Konopnickiej w Częstochowie</w:t>
      </w:r>
    </w:p>
    <w:p w:rsidR="008839D1" w:rsidRPr="006E560A" w:rsidRDefault="008839D1" w:rsidP="006E560A">
      <w:pPr>
        <w:pStyle w:val="Domylnie"/>
        <w:spacing w:line="360" w:lineRule="auto"/>
        <w:ind w:left="284"/>
        <w:jc w:val="both"/>
        <w:rPr>
          <w:rFonts w:ascii="Arial" w:eastAsia="Verdana" w:hAnsi="Arial" w:cs="Arial"/>
        </w:rPr>
      </w:pPr>
    </w:p>
    <w:p w:rsidR="008839D1" w:rsidRPr="006E560A" w:rsidRDefault="008839D1" w:rsidP="006E560A">
      <w:pPr>
        <w:pStyle w:val="Domylnie"/>
        <w:spacing w:line="360" w:lineRule="auto"/>
        <w:jc w:val="both"/>
        <w:rPr>
          <w:rFonts w:ascii="Arial" w:eastAsia="Verdana" w:hAnsi="Arial" w:cs="Arial"/>
          <w:i/>
          <w:color w:val="000000"/>
        </w:rPr>
      </w:pPr>
      <w:r w:rsidRPr="006E560A">
        <w:rPr>
          <w:rFonts w:ascii="Arial" w:eastAsia="Verdana" w:hAnsi="Arial" w:cs="Arial"/>
          <w:i/>
        </w:rPr>
        <w:t>Na podstawie art. 26 i 27 ustawy z 29 września 1994 r. o rachunkowości (</w:t>
      </w:r>
      <w:proofErr w:type="spellStart"/>
      <w:r w:rsidRPr="006E560A">
        <w:rPr>
          <w:rFonts w:ascii="Arial" w:eastAsia="Verdana" w:hAnsi="Arial" w:cs="Arial"/>
          <w:i/>
        </w:rPr>
        <w:t>t.j</w:t>
      </w:r>
      <w:proofErr w:type="spellEnd"/>
      <w:r w:rsidRPr="006E560A">
        <w:rPr>
          <w:rFonts w:ascii="Arial" w:eastAsia="Verdana" w:hAnsi="Arial" w:cs="Arial"/>
          <w:i/>
        </w:rPr>
        <w:t xml:space="preserve">. Dz.U. z 2019 r. poz. 351 z </w:t>
      </w:r>
      <w:proofErr w:type="spellStart"/>
      <w:r w:rsidRPr="006E560A">
        <w:rPr>
          <w:rFonts w:ascii="Arial" w:eastAsia="Verdana" w:hAnsi="Arial" w:cs="Arial"/>
          <w:i/>
        </w:rPr>
        <w:t>późn</w:t>
      </w:r>
      <w:proofErr w:type="spellEnd"/>
      <w:r w:rsidRPr="006E560A">
        <w:rPr>
          <w:rFonts w:ascii="Arial" w:eastAsia="Verdana" w:hAnsi="Arial" w:cs="Arial"/>
          <w:i/>
        </w:rPr>
        <w:t xml:space="preserve">. zm.), ustawy o finansach publicznych z dnia 27 sierpnia 2009 r. (tekst jednolity Dz. U.  z 2019 r. poz. 869 z </w:t>
      </w:r>
      <w:proofErr w:type="spellStart"/>
      <w:r w:rsidRPr="006E560A">
        <w:rPr>
          <w:rFonts w:ascii="Arial" w:eastAsia="Verdana" w:hAnsi="Arial" w:cs="Arial"/>
          <w:i/>
        </w:rPr>
        <w:t>późn</w:t>
      </w:r>
      <w:proofErr w:type="spellEnd"/>
      <w:r w:rsidRPr="006E560A">
        <w:rPr>
          <w:rFonts w:ascii="Arial" w:eastAsia="Verdana" w:hAnsi="Arial" w:cs="Arial"/>
          <w:i/>
        </w:rPr>
        <w:t xml:space="preserve">. zm.) zarządzam co następuje:  </w:t>
      </w:r>
      <w:r w:rsidRPr="006E560A">
        <w:rPr>
          <w:rFonts w:ascii="Arial" w:eastAsia="Verdana" w:hAnsi="Arial" w:cs="Arial"/>
          <w:i/>
          <w:color w:val="000000"/>
        </w:rPr>
        <w:t xml:space="preserve"> </w:t>
      </w:r>
    </w:p>
    <w:p w:rsidR="008839D1" w:rsidRPr="006E560A" w:rsidRDefault="008839D1" w:rsidP="006E560A">
      <w:pPr>
        <w:pStyle w:val="Tretekstu"/>
        <w:spacing w:line="360" w:lineRule="auto"/>
        <w:rPr>
          <w:rFonts w:eastAsia="Verdana"/>
          <w:color w:val="000000"/>
        </w:rPr>
      </w:pPr>
    </w:p>
    <w:p w:rsidR="008839D1" w:rsidRPr="006E560A" w:rsidRDefault="008839D1" w:rsidP="006E560A">
      <w:pPr>
        <w:pStyle w:val="Tretekstu"/>
        <w:spacing w:line="360" w:lineRule="auto"/>
        <w:jc w:val="center"/>
        <w:rPr>
          <w:rFonts w:eastAsia="Verdana"/>
          <w:color w:val="000000"/>
        </w:rPr>
      </w:pPr>
      <w:r w:rsidRPr="006E560A">
        <w:rPr>
          <w:rFonts w:eastAsia="Verdana"/>
          <w:color w:val="000000"/>
        </w:rPr>
        <w:t>§ 1.</w:t>
      </w:r>
    </w:p>
    <w:p w:rsidR="008839D1" w:rsidRPr="006E560A" w:rsidRDefault="008839D1" w:rsidP="006E560A">
      <w:pPr>
        <w:pStyle w:val="Domylnie"/>
        <w:numPr>
          <w:ilvl w:val="0"/>
          <w:numId w:val="1"/>
        </w:numPr>
        <w:spacing w:line="360" w:lineRule="auto"/>
        <w:jc w:val="both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 xml:space="preserve">Przeprowadzenie  inwentaryzacji </w:t>
      </w:r>
      <w:r w:rsidRPr="006E560A">
        <w:rPr>
          <w:rFonts w:ascii="Arial" w:eastAsia="Verdana" w:hAnsi="Arial" w:cs="Arial"/>
          <w:b/>
          <w:bCs/>
          <w:color w:val="000000"/>
        </w:rPr>
        <w:t xml:space="preserve"> okresowej</w:t>
      </w:r>
      <w:r w:rsidRPr="006E560A">
        <w:rPr>
          <w:rFonts w:ascii="Arial" w:eastAsia="Verdana" w:hAnsi="Arial" w:cs="Arial"/>
          <w:color w:val="000000"/>
        </w:rPr>
        <w:t xml:space="preserve"> wg stanu na dzie</w:t>
      </w:r>
      <w:r w:rsidRPr="006E560A">
        <w:rPr>
          <w:rFonts w:ascii="Arial" w:hAnsi="Arial" w:cs="Arial"/>
          <w:color w:val="000000"/>
        </w:rPr>
        <w:t>ń</w:t>
      </w:r>
      <w:r w:rsidRPr="006E560A">
        <w:rPr>
          <w:rFonts w:ascii="Arial" w:eastAsia="Verdana" w:hAnsi="Arial" w:cs="Arial"/>
          <w:color w:val="000000"/>
        </w:rPr>
        <w:t xml:space="preserve"> 31 grudnia </w:t>
      </w:r>
      <w:r w:rsidRPr="006E560A">
        <w:rPr>
          <w:rFonts w:ascii="Arial" w:eastAsia="Verdana" w:hAnsi="Arial" w:cs="Arial"/>
          <w:b/>
          <w:bCs/>
          <w:color w:val="000000"/>
        </w:rPr>
        <w:t>2021</w:t>
      </w:r>
      <w:r w:rsidRPr="006E560A">
        <w:rPr>
          <w:rFonts w:ascii="Arial" w:eastAsia="Verdana" w:hAnsi="Arial" w:cs="Arial"/>
          <w:color w:val="000000"/>
        </w:rPr>
        <w:t xml:space="preserve"> r.</w:t>
      </w:r>
    </w:p>
    <w:p w:rsidR="008839D1" w:rsidRPr="006E560A" w:rsidRDefault="008839D1" w:rsidP="006E560A">
      <w:pPr>
        <w:pStyle w:val="Domylnie"/>
        <w:numPr>
          <w:ilvl w:val="0"/>
          <w:numId w:val="2"/>
        </w:numPr>
        <w:spacing w:line="360" w:lineRule="auto"/>
        <w:jc w:val="both"/>
        <w:rPr>
          <w:rFonts w:ascii="Arial" w:eastAsia="Verdana" w:hAnsi="Arial" w:cs="Arial"/>
          <w:b/>
          <w:bCs/>
          <w:color w:val="000000"/>
        </w:rPr>
      </w:pPr>
      <w:r w:rsidRPr="006E560A">
        <w:rPr>
          <w:rFonts w:ascii="Arial" w:eastAsia="Verdana" w:hAnsi="Arial" w:cs="Arial"/>
          <w:color w:val="000000"/>
        </w:rPr>
        <w:t>Wprowadza się rodzaje inwentaryzowanego składnika m</w:t>
      </w:r>
      <w:r w:rsidR="008C054E">
        <w:rPr>
          <w:rFonts w:ascii="Arial" w:eastAsia="Verdana" w:hAnsi="Arial" w:cs="Arial"/>
          <w:color w:val="000000"/>
        </w:rPr>
        <w:t xml:space="preserve">ajątku w drodze  uzgodnienia  </w:t>
      </w:r>
      <w:r w:rsidRPr="006E560A">
        <w:rPr>
          <w:rFonts w:ascii="Arial" w:eastAsia="Verdana" w:hAnsi="Arial" w:cs="Arial"/>
          <w:color w:val="000000"/>
        </w:rPr>
        <w:t xml:space="preserve">   i potwierdzenia stanu księgowego:</w:t>
      </w:r>
    </w:p>
    <w:p w:rsidR="008839D1" w:rsidRPr="006E560A" w:rsidRDefault="008839D1" w:rsidP="006E560A">
      <w:pPr>
        <w:pStyle w:val="Domylnie"/>
        <w:numPr>
          <w:ilvl w:val="1"/>
          <w:numId w:val="2"/>
        </w:numPr>
        <w:tabs>
          <w:tab w:val="left" w:pos="1040"/>
        </w:tabs>
        <w:spacing w:line="360" w:lineRule="auto"/>
        <w:ind w:left="1021" w:hanging="341"/>
        <w:jc w:val="both"/>
        <w:rPr>
          <w:rFonts w:ascii="Arial" w:eastAsia="Verdana" w:hAnsi="Arial" w:cs="Arial"/>
          <w:bCs/>
          <w:color w:val="000000"/>
        </w:rPr>
      </w:pPr>
      <w:r w:rsidRPr="006E560A">
        <w:rPr>
          <w:rFonts w:ascii="Arial" w:eastAsia="Verdana" w:hAnsi="Arial" w:cs="Arial"/>
          <w:bCs/>
          <w:color w:val="000000"/>
        </w:rPr>
        <w:t>Gotówka w kasie</w:t>
      </w:r>
    </w:p>
    <w:p w:rsidR="008839D1" w:rsidRPr="006E560A" w:rsidRDefault="008839D1" w:rsidP="006E560A">
      <w:pPr>
        <w:pStyle w:val="Domylnie"/>
        <w:numPr>
          <w:ilvl w:val="1"/>
          <w:numId w:val="2"/>
        </w:numPr>
        <w:tabs>
          <w:tab w:val="left" w:pos="1040"/>
        </w:tabs>
        <w:spacing w:line="360" w:lineRule="auto"/>
        <w:ind w:left="1021" w:hanging="341"/>
        <w:jc w:val="both"/>
        <w:rPr>
          <w:rFonts w:ascii="Arial" w:eastAsia="Verdana" w:hAnsi="Arial" w:cs="Arial"/>
          <w:bCs/>
          <w:color w:val="000000"/>
        </w:rPr>
      </w:pPr>
      <w:r w:rsidRPr="006E560A">
        <w:rPr>
          <w:rFonts w:ascii="Arial" w:eastAsia="Verdana" w:hAnsi="Arial" w:cs="Arial"/>
          <w:bCs/>
          <w:color w:val="000000"/>
        </w:rPr>
        <w:t>Zapasy</w:t>
      </w:r>
    </w:p>
    <w:p w:rsidR="008839D1" w:rsidRPr="006E560A" w:rsidRDefault="008839D1" w:rsidP="006E560A">
      <w:pPr>
        <w:pStyle w:val="Domylnie"/>
        <w:numPr>
          <w:ilvl w:val="1"/>
          <w:numId w:val="2"/>
        </w:numPr>
        <w:tabs>
          <w:tab w:val="left" w:pos="1040"/>
        </w:tabs>
        <w:spacing w:line="360" w:lineRule="auto"/>
        <w:ind w:left="1021" w:hanging="341"/>
        <w:jc w:val="both"/>
        <w:rPr>
          <w:rFonts w:ascii="Arial" w:eastAsia="Verdana" w:hAnsi="Arial" w:cs="Arial"/>
          <w:bCs/>
          <w:color w:val="000000"/>
        </w:rPr>
      </w:pPr>
      <w:r w:rsidRPr="006E560A">
        <w:rPr>
          <w:rFonts w:ascii="Arial" w:hAnsi="Arial" w:cs="Arial"/>
        </w:rPr>
        <w:t xml:space="preserve">Księgi inwentarzowe  </w:t>
      </w:r>
    </w:p>
    <w:p w:rsidR="008839D1" w:rsidRPr="006E560A" w:rsidRDefault="008839D1" w:rsidP="006E560A">
      <w:pPr>
        <w:pStyle w:val="Domylnie"/>
        <w:numPr>
          <w:ilvl w:val="0"/>
          <w:numId w:val="1"/>
        </w:numPr>
        <w:spacing w:line="360" w:lineRule="auto"/>
        <w:jc w:val="both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 xml:space="preserve">Termin rozpoczęcia inwentaryzacji: </w:t>
      </w:r>
      <w:r w:rsidRPr="006E560A">
        <w:rPr>
          <w:rFonts w:ascii="Arial" w:eastAsia="Verdana" w:hAnsi="Arial" w:cs="Arial"/>
          <w:b/>
          <w:bCs/>
          <w:color w:val="000000"/>
        </w:rPr>
        <w:t>06.12.2021</w:t>
      </w:r>
      <w:r w:rsidRPr="006E560A">
        <w:rPr>
          <w:rFonts w:ascii="Arial" w:eastAsia="Verdana" w:hAnsi="Arial" w:cs="Arial"/>
          <w:color w:val="000000"/>
        </w:rPr>
        <w:t xml:space="preserve">, zakończenia: </w:t>
      </w:r>
      <w:r w:rsidRPr="006E560A">
        <w:rPr>
          <w:rFonts w:ascii="Arial" w:eastAsia="Verdana" w:hAnsi="Arial" w:cs="Arial"/>
          <w:b/>
          <w:bCs/>
          <w:color w:val="000000"/>
        </w:rPr>
        <w:t>31.12.2021</w:t>
      </w:r>
      <w:r w:rsidRPr="006E560A">
        <w:rPr>
          <w:rFonts w:ascii="Arial" w:eastAsia="Verdana" w:hAnsi="Arial" w:cs="Arial"/>
          <w:color w:val="000000"/>
        </w:rPr>
        <w:t>.</w:t>
      </w:r>
    </w:p>
    <w:p w:rsidR="008839D1" w:rsidRPr="006E560A" w:rsidRDefault="008839D1" w:rsidP="006E560A">
      <w:pPr>
        <w:pStyle w:val="Domylnie"/>
        <w:spacing w:line="360" w:lineRule="auto"/>
        <w:ind w:left="482"/>
        <w:jc w:val="both"/>
        <w:rPr>
          <w:rFonts w:ascii="Arial" w:eastAsia="Verdana" w:hAnsi="Arial" w:cs="Arial"/>
          <w:color w:val="000000"/>
        </w:rPr>
      </w:pPr>
    </w:p>
    <w:p w:rsidR="008839D1" w:rsidRPr="006E560A" w:rsidRDefault="008839D1" w:rsidP="006E560A">
      <w:pPr>
        <w:pStyle w:val="Domylnie"/>
        <w:numPr>
          <w:ilvl w:val="0"/>
          <w:numId w:val="1"/>
        </w:numPr>
        <w:spacing w:line="360" w:lineRule="auto"/>
        <w:jc w:val="both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>Do przeprowadzenia inwentaryzacji wymienionych składników majątku, powołuję Komisję Inwentaryzacyjną w składzie:</w:t>
      </w:r>
    </w:p>
    <w:p w:rsidR="008839D1" w:rsidRPr="006E560A" w:rsidRDefault="008839D1" w:rsidP="006E560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</w:p>
    <w:tbl>
      <w:tblPr>
        <w:tblW w:w="87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4"/>
        <w:gridCol w:w="2977"/>
        <w:gridCol w:w="2835"/>
        <w:gridCol w:w="2268"/>
      </w:tblGrid>
      <w:tr w:rsidR="008839D1" w:rsidRPr="006E560A" w:rsidTr="00357E8D">
        <w:trPr>
          <w:trHeight w:val="511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Funkcja w komisji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Stanowisko służbowe</w:t>
            </w:r>
          </w:p>
        </w:tc>
      </w:tr>
      <w:tr w:rsidR="008839D1" w:rsidRPr="006E560A" w:rsidTr="00357E8D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Agnieszka Centkowska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Przewodniczący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Wicedyrektor szkoły</w:t>
            </w:r>
          </w:p>
        </w:tc>
      </w:tr>
      <w:tr w:rsidR="008839D1" w:rsidRPr="006E560A" w:rsidTr="00357E8D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Wanda Kolman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Bibliotekarz</w:t>
            </w:r>
          </w:p>
        </w:tc>
      </w:tr>
      <w:tr w:rsidR="008839D1" w:rsidRPr="006E560A" w:rsidTr="00357E8D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>Sławomir Porada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39D1" w:rsidRPr="006E560A" w:rsidRDefault="008839D1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39D1" w:rsidRPr="006E560A" w:rsidRDefault="002969A9" w:rsidP="006E560A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6E560A">
              <w:rPr>
                <w:rFonts w:ascii="Arial" w:eastAsia="Verdana" w:hAnsi="Arial" w:cs="Arial"/>
                <w:bCs/>
                <w:color w:val="000000"/>
              </w:rPr>
              <w:t xml:space="preserve">Nauczyciel </w:t>
            </w:r>
            <w:bookmarkStart w:id="0" w:name="_GoBack"/>
            <w:bookmarkEnd w:id="0"/>
            <w:r w:rsidR="008839D1" w:rsidRPr="006E560A">
              <w:rPr>
                <w:rFonts w:ascii="Arial" w:eastAsia="Verdana" w:hAnsi="Arial" w:cs="Arial"/>
                <w:bCs/>
                <w:color w:val="000000"/>
              </w:rPr>
              <w:t>nformatyk</w:t>
            </w:r>
            <w:r w:rsidRPr="006E560A">
              <w:rPr>
                <w:rFonts w:ascii="Arial" w:eastAsia="Verdana" w:hAnsi="Arial" w:cs="Arial"/>
                <w:bCs/>
                <w:color w:val="000000"/>
              </w:rPr>
              <w:t>i</w:t>
            </w:r>
          </w:p>
        </w:tc>
      </w:tr>
    </w:tbl>
    <w:p w:rsidR="008839D1" w:rsidRPr="006E560A" w:rsidRDefault="008839D1" w:rsidP="006E560A">
      <w:pPr>
        <w:pStyle w:val="Tretekstu"/>
        <w:spacing w:line="360" w:lineRule="auto"/>
        <w:rPr>
          <w:rFonts w:eastAsia="Verdana"/>
          <w:color w:val="000000"/>
        </w:rPr>
      </w:pPr>
    </w:p>
    <w:p w:rsidR="008839D1" w:rsidRPr="006E560A" w:rsidRDefault="008839D1" w:rsidP="006E560A">
      <w:pPr>
        <w:pStyle w:val="Tretekstu"/>
        <w:spacing w:line="360" w:lineRule="auto"/>
        <w:jc w:val="center"/>
        <w:rPr>
          <w:rFonts w:eastAsia="Verdana"/>
          <w:color w:val="000000"/>
        </w:rPr>
      </w:pPr>
      <w:r w:rsidRPr="006E560A">
        <w:rPr>
          <w:rFonts w:eastAsia="Verdana"/>
          <w:color w:val="000000"/>
        </w:rPr>
        <w:t>§ 2.</w:t>
      </w:r>
    </w:p>
    <w:p w:rsidR="008839D1" w:rsidRPr="006E560A" w:rsidRDefault="008839D1" w:rsidP="006E560A">
      <w:pPr>
        <w:pStyle w:val="Tretekstu"/>
        <w:spacing w:line="360" w:lineRule="auto"/>
        <w:rPr>
          <w:rFonts w:eastAsia="Verdana"/>
          <w:b w:val="0"/>
          <w:color w:val="000000"/>
        </w:rPr>
      </w:pPr>
      <w:r w:rsidRPr="006E560A">
        <w:rPr>
          <w:rFonts w:eastAsia="Verdana"/>
          <w:b w:val="0"/>
          <w:color w:val="000000"/>
        </w:rPr>
        <w:lastRenderedPageBreak/>
        <w:t>Tryb i zasady przeprowadzenia inwentaryzacji oraz uprawnienia i obowi</w:t>
      </w:r>
      <w:r w:rsidRPr="006E560A">
        <w:rPr>
          <w:b w:val="0"/>
          <w:color w:val="000000"/>
        </w:rPr>
        <w:t>ą</w:t>
      </w:r>
      <w:r w:rsidRPr="006E560A">
        <w:rPr>
          <w:rFonts w:eastAsia="Verdana"/>
          <w:b w:val="0"/>
          <w:color w:val="000000"/>
        </w:rPr>
        <w:t>zki Przewodnicz</w:t>
      </w:r>
      <w:r w:rsidRPr="006E560A">
        <w:rPr>
          <w:b w:val="0"/>
          <w:color w:val="000000"/>
        </w:rPr>
        <w:t>ą</w:t>
      </w:r>
      <w:r w:rsidRPr="006E560A">
        <w:rPr>
          <w:rFonts w:eastAsia="Verdana"/>
          <w:b w:val="0"/>
          <w:color w:val="000000"/>
        </w:rPr>
        <w:t>cego Komisji Inwentaryzacyjnej, Zespo</w:t>
      </w:r>
      <w:r w:rsidRPr="006E560A">
        <w:rPr>
          <w:b w:val="0"/>
          <w:color w:val="000000"/>
        </w:rPr>
        <w:t>ł</w:t>
      </w:r>
      <w:r w:rsidRPr="006E560A">
        <w:rPr>
          <w:rFonts w:eastAsia="Verdana"/>
          <w:b w:val="0"/>
          <w:color w:val="000000"/>
        </w:rPr>
        <w:t>ów Spisowych okre</w:t>
      </w:r>
      <w:r w:rsidRPr="006E560A">
        <w:rPr>
          <w:b w:val="0"/>
          <w:color w:val="000000"/>
        </w:rPr>
        <w:t>ś</w:t>
      </w:r>
      <w:r w:rsidRPr="006E560A">
        <w:rPr>
          <w:rFonts w:eastAsia="Verdana"/>
          <w:b w:val="0"/>
          <w:color w:val="000000"/>
        </w:rPr>
        <w:t>la Instrukcja inwentaryzacyjna wprowadzona Zarz</w:t>
      </w:r>
      <w:r w:rsidRPr="006E560A">
        <w:rPr>
          <w:b w:val="0"/>
          <w:color w:val="000000"/>
        </w:rPr>
        <w:t>ą</w:t>
      </w:r>
      <w:r w:rsidRPr="006E560A">
        <w:rPr>
          <w:rFonts w:eastAsia="Verdana"/>
          <w:b w:val="0"/>
          <w:color w:val="000000"/>
        </w:rPr>
        <w:t>dzeniem Nr BFO/4/2019 Dyrektora Biura Finansów Oświaty z dnia 25 października 2019 r. w sprawie wprowadzenia instrukcji inwentaryzacyjnej</w:t>
      </w:r>
    </w:p>
    <w:p w:rsidR="008839D1" w:rsidRPr="006E560A" w:rsidRDefault="008839D1" w:rsidP="006E560A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b/>
          <w:bCs/>
          <w:color w:val="000000"/>
        </w:rPr>
        <w:t>§ 3.</w:t>
      </w:r>
    </w:p>
    <w:p w:rsidR="008839D1" w:rsidRPr="006E560A" w:rsidRDefault="008839D1" w:rsidP="006E560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>Wykonanie zarz</w:t>
      </w:r>
      <w:r w:rsidRPr="006E560A">
        <w:rPr>
          <w:rFonts w:ascii="Arial" w:hAnsi="Arial" w:cs="Arial"/>
          <w:color w:val="000000"/>
        </w:rPr>
        <w:t>ą</w:t>
      </w:r>
      <w:r w:rsidRPr="006E560A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8839D1" w:rsidRPr="006E560A" w:rsidRDefault="008839D1" w:rsidP="006E560A">
      <w:pPr>
        <w:pStyle w:val="Tretekstu"/>
        <w:spacing w:line="360" w:lineRule="auto"/>
        <w:rPr>
          <w:rFonts w:eastAsia="Verdana"/>
          <w:color w:val="000000"/>
        </w:rPr>
      </w:pPr>
    </w:p>
    <w:p w:rsidR="008839D1" w:rsidRPr="006E560A" w:rsidRDefault="008839D1" w:rsidP="006E560A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b/>
          <w:bCs/>
          <w:color w:val="000000"/>
        </w:rPr>
        <w:t>§ 4.</w:t>
      </w:r>
    </w:p>
    <w:p w:rsidR="008839D1" w:rsidRPr="006E560A" w:rsidRDefault="008839D1" w:rsidP="006E560A">
      <w:pPr>
        <w:pStyle w:val="Tretekstu"/>
        <w:spacing w:line="360" w:lineRule="auto"/>
        <w:rPr>
          <w:rFonts w:eastAsia="Verdana"/>
          <w:color w:val="000000"/>
        </w:rPr>
      </w:pPr>
    </w:p>
    <w:p w:rsidR="008839D1" w:rsidRPr="006E560A" w:rsidRDefault="008839D1" w:rsidP="006E560A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>Niniejsze zarz</w:t>
      </w:r>
      <w:r w:rsidRPr="006E560A">
        <w:rPr>
          <w:rFonts w:ascii="Arial" w:hAnsi="Arial" w:cs="Arial"/>
          <w:color w:val="000000"/>
        </w:rPr>
        <w:t>ą</w:t>
      </w:r>
      <w:r w:rsidRPr="006E560A">
        <w:rPr>
          <w:rFonts w:ascii="Arial" w:eastAsia="Verdana" w:hAnsi="Arial" w:cs="Arial"/>
          <w:color w:val="000000"/>
        </w:rPr>
        <w:t>dzenie</w:t>
      </w:r>
      <w:r w:rsidRPr="006E560A">
        <w:rPr>
          <w:rFonts w:ascii="Arial" w:eastAsia="Verdana" w:hAnsi="Arial" w:cs="Arial"/>
          <w:b/>
          <w:bCs/>
          <w:color w:val="000000"/>
        </w:rPr>
        <w:t xml:space="preserve"> </w:t>
      </w:r>
      <w:r w:rsidRPr="006E560A">
        <w:rPr>
          <w:rFonts w:ascii="Arial" w:eastAsia="Verdana" w:hAnsi="Arial" w:cs="Arial"/>
          <w:color w:val="000000"/>
        </w:rPr>
        <w:t>sporz</w:t>
      </w:r>
      <w:r w:rsidRPr="006E560A">
        <w:rPr>
          <w:rFonts w:ascii="Arial" w:hAnsi="Arial" w:cs="Arial"/>
          <w:color w:val="000000"/>
        </w:rPr>
        <w:t>ą</w:t>
      </w:r>
      <w:r w:rsidRPr="006E560A">
        <w:rPr>
          <w:rFonts w:ascii="Arial" w:eastAsia="Verdana" w:hAnsi="Arial" w:cs="Arial"/>
          <w:color w:val="000000"/>
        </w:rPr>
        <w:t xml:space="preserve">dzono w </w:t>
      </w:r>
      <w:r w:rsidRPr="006E560A">
        <w:rPr>
          <w:rFonts w:ascii="Arial" w:eastAsia="Verdana" w:hAnsi="Arial" w:cs="Arial"/>
          <w:b/>
          <w:bCs/>
          <w:color w:val="000000"/>
        </w:rPr>
        <w:t xml:space="preserve">2 </w:t>
      </w:r>
      <w:r w:rsidRPr="006E560A">
        <w:rPr>
          <w:rFonts w:ascii="Arial" w:eastAsia="Verdana" w:hAnsi="Arial" w:cs="Arial"/>
          <w:color w:val="000000"/>
        </w:rPr>
        <w:t>jednobrzmi</w:t>
      </w:r>
      <w:r w:rsidRPr="006E560A">
        <w:rPr>
          <w:rFonts w:ascii="Arial" w:hAnsi="Arial" w:cs="Arial"/>
          <w:color w:val="000000"/>
        </w:rPr>
        <w:t>ą</w:t>
      </w:r>
      <w:r w:rsidRPr="006E560A">
        <w:rPr>
          <w:rFonts w:ascii="Arial" w:eastAsia="Verdana" w:hAnsi="Arial" w:cs="Arial"/>
          <w:color w:val="000000"/>
        </w:rPr>
        <w:t>cych egzemplarzach.</w:t>
      </w:r>
    </w:p>
    <w:p w:rsidR="008839D1" w:rsidRPr="006E560A" w:rsidRDefault="008839D1" w:rsidP="006E560A">
      <w:pPr>
        <w:pStyle w:val="Tretekstu"/>
        <w:spacing w:line="360" w:lineRule="auto"/>
        <w:rPr>
          <w:rFonts w:eastAsia="Verdana"/>
          <w:color w:val="000000"/>
        </w:rPr>
      </w:pPr>
    </w:p>
    <w:p w:rsidR="008839D1" w:rsidRPr="006E560A" w:rsidRDefault="008839D1" w:rsidP="006E560A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b/>
          <w:bCs/>
          <w:color w:val="000000"/>
        </w:rPr>
        <w:t>§ 5.</w:t>
      </w:r>
    </w:p>
    <w:p w:rsidR="008839D1" w:rsidRPr="006E560A" w:rsidRDefault="008839D1" w:rsidP="006E560A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6E560A">
        <w:rPr>
          <w:rFonts w:ascii="Arial" w:eastAsia="Verdana" w:hAnsi="Arial" w:cs="Arial"/>
          <w:color w:val="000000"/>
        </w:rPr>
        <w:t>Zarz</w:t>
      </w:r>
      <w:r w:rsidRPr="006E560A">
        <w:rPr>
          <w:rFonts w:ascii="Arial" w:hAnsi="Arial" w:cs="Arial"/>
          <w:color w:val="000000"/>
        </w:rPr>
        <w:t>ą</w:t>
      </w:r>
      <w:r w:rsidRPr="006E560A">
        <w:rPr>
          <w:rFonts w:ascii="Arial" w:eastAsia="Verdana" w:hAnsi="Arial" w:cs="Arial"/>
          <w:color w:val="000000"/>
        </w:rPr>
        <w:t xml:space="preserve">dzenie wchodzi w </w:t>
      </w:r>
      <w:r w:rsidRPr="006E560A">
        <w:rPr>
          <w:rFonts w:ascii="Arial" w:hAnsi="Arial" w:cs="Arial"/>
          <w:color w:val="000000"/>
        </w:rPr>
        <w:t>ż</w:t>
      </w:r>
      <w:r w:rsidRPr="006E560A">
        <w:rPr>
          <w:rFonts w:ascii="Arial" w:eastAsia="Verdana" w:hAnsi="Arial" w:cs="Arial"/>
          <w:color w:val="000000"/>
        </w:rPr>
        <w:t>ycie</w:t>
      </w:r>
      <w:r w:rsidRPr="006E560A">
        <w:rPr>
          <w:rFonts w:ascii="Arial" w:eastAsia="Verdana" w:hAnsi="Arial" w:cs="Arial"/>
          <w:b/>
          <w:bCs/>
          <w:color w:val="000000"/>
        </w:rPr>
        <w:t xml:space="preserve"> </w:t>
      </w:r>
      <w:r w:rsidRPr="006E560A">
        <w:rPr>
          <w:rFonts w:ascii="Arial" w:eastAsia="Verdana" w:hAnsi="Arial" w:cs="Arial"/>
          <w:color w:val="000000"/>
        </w:rPr>
        <w:t>z dniem podpisania.</w:t>
      </w:r>
    </w:p>
    <w:p w:rsidR="00A11BF3" w:rsidRPr="006E560A" w:rsidRDefault="00A11BF3" w:rsidP="006E560A">
      <w:pPr>
        <w:spacing w:line="360" w:lineRule="auto"/>
        <w:rPr>
          <w:rFonts w:ascii="Arial" w:hAnsi="Arial" w:cs="Arial"/>
        </w:rPr>
      </w:pPr>
    </w:p>
    <w:p w:rsidR="00A11BF3" w:rsidRPr="006E560A" w:rsidRDefault="00A11BF3" w:rsidP="006E560A">
      <w:pPr>
        <w:spacing w:line="360" w:lineRule="auto"/>
        <w:rPr>
          <w:rFonts w:ascii="Arial" w:hAnsi="Arial" w:cs="Arial"/>
        </w:rPr>
      </w:pPr>
    </w:p>
    <w:p w:rsidR="00A11BF3" w:rsidRPr="006E560A" w:rsidRDefault="00A11BF3" w:rsidP="006E560A">
      <w:pPr>
        <w:spacing w:line="360" w:lineRule="auto"/>
        <w:rPr>
          <w:rFonts w:ascii="Arial" w:hAnsi="Arial" w:cs="Arial"/>
        </w:rPr>
      </w:pPr>
    </w:p>
    <w:p w:rsidR="00A11BF3" w:rsidRPr="006E560A" w:rsidRDefault="00A11BF3" w:rsidP="006E560A">
      <w:pPr>
        <w:spacing w:line="360" w:lineRule="auto"/>
        <w:rPr>
          <w:rFonts w:ascii="Arial" w:hAnsi="Arial" w:cs="Arial"/>
        </w:rPr>
      </w:pP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  <w:t xml:space="preserve">Dyrektor szkoły </w:t>
      </w:r>
    </w:p>
    <w:p w:rsidR="00A11BF3" w:rsidRPr="006E560A" w:rsidRDefault="00A11BF3" w:rsidP="006E560A">
      <w:pPr>
        <w:spacing w:line="360" w:lineRule="auto"/>
        <w:rPr>
          <w:rFonts w:ascii="Arial" w:hAnsi="Arial" w:cs="Arial"/>
        </w:rPr>
      </w:pP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</w:r>
      <w:r w:rsidRPr="006E560A">
        <w:rPr>
          <w:rFonts w:ascii="Arial" w:hAnsi="Arial" w:cs="Arial"/>
        </w:rPr>
        <w:tab/>
        <w:t xml:space="preserve">  Ewa Blukacz</w:t>
      </w:r>
    </w:p>
    <w:p w:rsidR="00CA693A" w:rsidRPr="006E560A" w:rsidRDefault="00CA693A" w:rsidP="006E560A">
      <w:pPr>
        <w:spacing w:line="360" w:lineRule="auto"/>
        <w:rPr>
          <w:rFonts w:ascii="Arial" w:hAnsi="Arial" w:cs="Arial"/>
        </w:rPr>
      </w:pPr>
    </w:p>
    <w:sectPr w:rsidR="00CA693A" w:rsidRPr="006E560A" w:rsidSect="003E3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12C11"/>
    <w:multiLevelType w:val="multilevel"/>
    <w:tmpl w:val="8522044E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839D1"/>
    <w:rsid w:val="001845F4"/>
    <w:rsid w:val="002969A9"/>
    <w:rsid w:val="003E3D1B"/>
    <w:rsid w:val="006E560A"/>
    <w:rsid w:val="008839D1"/>
    <w:rsid w:val="008C054E"/>
    <w:rsid w:val="00A11BF3"/>
    <w:rsid w:val="00CA6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9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8839D1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8839D1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BF3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6</cp:revision>
  <cp:lastPrinted>2021-12-14T12:12:00Z</cp:lastPrinted>
  <dcterms:created xsi:type="dcterms:W3CDTF">2021-12-13T14:17:00Z</dcterms:created>
  <dcterms:modified xsi:type="dcterms:W3CDTF">2025-06-14T21:41:00Z</dcterms:modified>
</cp:coreProperties>
</file>