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CE1" w:rsidRDefault="00C70CE1" w:rsidP="00C70CE1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ZARZĄDZENIE NR 23/2019</w:t>
      </w:r>
    </w:p>
    <w:p w:rsidR="00C70CE1" w:rsidRDefault="00C70CE1" w:rsidP="00C70CE1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DYREKTORA </w:t>
      </w:r>
    </w:p>
    <w:p w:rsidR="00C70CE1" w:rsidRDefault="00C70CE1" w:rsidP="00C70CE1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70CE1" w:rsidRDefault="00C70CE1" w:rsidP="00C70CE1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proofErr w:type="gramStart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</w:t>
      </w:r>
      <w:proofErr w:type="gramEnd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dnia 29 października 2019r</w:t>
      </w:r>
    </w:p>
    <w:p w:rsidR="00C70CE1" w:rsidRDefault="00C70CE1" w:rsidP="00C70CE1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70CE1" w:rsidRPr="00080C73" w:rsidRDefault="00C70CE1" w:rsidP="00C70CE1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w sprawie przeprowadzenia inwentaryzacji </w:t>
      </w:r>
      <w:proofErr w:type="gramStart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maj</w:t>
      </w:r>
      <w:r>
        <w:rPr>
          <w:rFonts w:ascii="Arial" w:hAnsi="Arial" w:cs="Arial"/>
          <w:b/>
          <w:bCs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tku  w</w:t>
      </w:r>
      <w:proofErr w:type="gramEnd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drodze spisu z natury </w:t>
      </w:r>
      <w:r w:rsidRPr="00080C73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w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Miejskim Przedszkolu nr 44 im. Janusza Korczaka w Częstochowie</w:t>
      </w:r>
    </w:p>
    <w:p w:rsidR="00C70CE1" w:rsidRDefault="00C70CE1" w:rsidP="00C70CE1">
      <w:pPr>
        <w:pStyle w:val="Domylnie"/>
        <w:ind w:left="284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Na podstawie </w:t>
      </w:r>
      <w:r>
        <w:t xml:space="preserve">art. </w:t>
      </w:r>
      <w:r w:rsidRPr="00033874">
        <w:t>26 ust. 1-4</w:t>
      </w:r>
      <w:r>
        <w:rPr>
          <w:b/>
        </w:rPr>
        <w:t xml:space="preserve"> </w:t>
      </w:r>
      <w:r>
        <w:t xml:space="preserve">ustawy o rachunkowości z dnia 29 </w:t>
      </w:r>
      <w:proofErr w:type="gramStart"/>
      <w:r>
        <w:t>września 1994  (j</w:t>
      </w:r>
      <w:proofErr w:type="gramEnd"/>
      <w:r>
        <w:t xml:space="preserve">.t. Dz. U.2019 </w:t>
      </w:r>
      <w:proofErr w:type="gramStart"/>
      <w:r>
        <w:t>poz</w:t>
      </w:r>
      <w:proofErr w:type="gramEnd"/>
      <w:r>
        <w:t>. 351</w:t>
      </w:r>
    </w:p>
    <w:p w:rsidR="00C70CE1" w:rsidRDefault="00C70CE1" w:rsidP="00C70CE1">
      <w:pPr>
        <w:pStyle w:val="Tretekstu"/>
        <w:rPr>
          <w:rFonts w:eastAsia="Verdana"/>
          <w:color w:val="000000"/>
          <w:sz w:val="20"/>
          <w:szCs w:val="20"/>
        </w:rPr>
      </w:pPr>
    </w:p>
    <w:p w:rsidR="00C70CE1" w:rsidRDefault="00C70CE1" w:rsidP="00C70CE1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Dyrektor Miejskiego Przedszkola nr 44 im. Janusza Korczaka w Częstochowie</w:t>
      </w:r>
    </w:p>
    <w:p w:rsidR="00C70CE1" w:rsidRDefault="00C70CE1" w:rsidP="00C70CE1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proofErr w:type="gramStart"/>
      <w:r>
        <w:rPr>
          <w:rFonts w:eastAsia="Verdana"/>
          <w:color w:val="000000"/>
          <w:sz w:val="20"/>
          <w:szCs w:val="20"/>
        </w:rPr>
        <w:t>zarządza</w:t>
      </w:r>
      <w:proofErr w:type="gramEnd"/>
      <w:r>
        <w:rPr>
          <w:rFonts w:eastAsia="Verdana"/>
          <w:color w:val="000000"/>
          <w:sz w:val="20"/>
          <w:szCs w:val="20"/>
        </w:rPr>
        <w:t>:</w:t>
      </w:r>
    </w:p>
    <w:p w:rsidR="00C70CE1" w:rsidRDefault="00C70CE1" w:rsidP="00C70CE1">
      <w:pPr>
        <w:pStyle w:val="Tretekstu"/>
        <w:rPr>
          <w:rFonts w:eastAsia="Verdana"/>
          <w:color w:val="000000"/>
          <w:sz w:val="20"/>
          <w:szCs w:val="20"/>
        </w:rPr>
      </w:pPr>
    </w:p>
    <w:p w:rsidR="00C70CE1" w:rsidRDefault="00C70CE1" w:rsidP="00C70CE1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C70CE1" w:rsidRDefault="00C70CE1" w:rsidP="00C70CE1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1.Przeprowadza się inwentaryzację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okresową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wg stanu na dzie</w:t>
      </w:r>
      <w:r>
        <w:rPr>
          <w:rFonts w:ascii="Arial" w:hAnsi="Arial" w:cs="Arial"/>
          <w:color w:val="000000"/>
          <w:sz w:val="20"/>
          <w:szCs w:val="20"/>
        </w:rPr>
        <w:t>ń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31 grudnia </w:t>
      </w:r>
      <w:r w:rsidRPr="00CE31E5">
        <w:rPr>
          <w:rFonts w:ascii="Arial" w:eastAsia="Verdana" w:hAnsi="Arial" w:cs="Arial"/>
          <w:bCs/>
          <w:color w:val="000000"/>
          <w:sz w:val="20"/>
          <w:szCs w:val="20"/>
        </w:rPr>
        <w:t>2019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r.</w:t>
      </w:r>
    </w:p>
    <w:p w:rsidR="00C70CE1" w:rsidRDefault="00C70CE1" w:rsidP="00C70CE1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70CE1" w:rsidRPr="00C74D9A" w:rsidRDefault="00C70CE1" w:rsidP="00C70CE1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2)</w:t>
      </w:r>
      <w:r w:rsidRPr="00C74D9A"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Wprowadza się rodzaje inwentaryzowanego składnika majątku oraz formy przeprowadzenia inwentaryzacji w drodze spisu z natury:</w:t>
      </w:r>
    </w:p>
    <w:p w:rsidR="00C70CE1" w:rsidRDefault="00C70CE1" w:rsidP="00C70CE1">
      <w:pPr>
        <w:pStyle w:val="Domylnie"/>
        <w:tabs>
          <w:tab w:val="left" w:pos="1040"/>
        </w:tabs>
        <w:ind w:left="1021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1. </w:t>
      </w:r>
      <w:proofErr w:type="gramStart"/>
      <w:r>
        <w:rPr>
          <w:rFonts w:ascii="Arial" w:eastAsia="Verdana" w:hAnsi="Arial" w:cs="Arial"/>
          <w:color w:val="000000"/>
          <w:sz w:val="20"/>
          <w:szCs w:val="20"/>
        </w:rPr>
        <w:t>wartości</w:t>
      </w:r>
      <w:proofErr w:type="gramEnd"/>
      <w:r>
        <w:rPr>
          <w:rFonts w:ascii="Arial" w:eastAsia="Verdana" w:hAnsi="Arial" w:cs="Arial"/>
          <w:color w:val="000000"/>
          <w:sz w:val="20"/>
          <w:szCs w:val="20"/>
        </w:rPr>
        <w:t xml:space="preserve"> materialne</w:t>
      </w:r>
    </w:p>
    <w:p w:rsidR="00C70CE1" w:rsidRDefault="00C70CE1" w:rsidP="00C70CE1">
      <w:pPr>
        <w:pStyle w:val="Domylnie"/>
        <w:tabs>
          <w:tab w:val="left" w:pos="1040"/>
        </w:tabs>
        <w:ind w:left="1021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2. </w:t>
      </w:r>
      <w:proofErr w:type="gramStart"/>
      <w:r>
        <w:rPr>
          <w:rFonts w:ascii="Arial" w:eastAsia="Verdana" w:hAnsi="Arial" w:cs="Arial"/>
          <w:color w:val="000000"/>
          <w:sz w:val="20"/>
          <w:szCs w:val="20"/>
        </w:rPr>
        <w:t>wartości</w:t>
      </w:r>
      <w:proofErr w:type="gramEnd"/>
      <w:r>
        <w:rPr>
          <w:rFonts w:ascii="Arial" w:eastAsia="Verdana" w:hAnsi="Arial" w:cs="Arial"/>
          <w:color w:val="000000"/>
          <w:sz w:val="20"/>
          <w:szCs w:val="20"/>
        </w:rPr>
        <w:t xml:space="preserve"> niematerialne</w:t>
      </w:r>
    </w:p>
    <w:p w:rsidR="00C70CE1" w:rsidRDefault="00C70CE1" w:rsidP="00C70CE1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70CE1" w:rsidRDefault="00C70CE1" w:rsidP="00C70CE1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proofErr w:type="gramStart"/>
      <w:r>
        <w:rPr>
          <w:rFonts w:ascii="Arial" w:eastAsia="Verdana" w:hAnsi="Arial" w:cs="Arial"/>
          <w:color w:val="000000"/>
          <w:sz w:val="20"/>
          <w:szCs w:val="20"/>
        </w:rPr>
        <w:t>3)Termin</w:t>
      </w:r>
      <w:proofErr w:type="gramEnd"/>
      <w:r>
        <w:rPr>
          <w:rFonts w:ascii="Arial" w:eastAsia="Verdana" w:hAnsi="Arial" w:cs="Arial"/>
          <w:color w:val="000000"/>
          <w:sz w:val="20"/>
          <w:szCs w:val="20"/>
        </w:rPr>
        <w:t xml:space="preserve"> rozpoczęcia inwentaryzacji: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07.11.2019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, </w:t>
      </w:r>
      <w:proofErr w:type="gramStart"/>
      <w:r>
        <w:rPr>
          <w:rFonts w:ascii="Arial" w:eastAsia="Verdana" w:hAnsi="Arial" w:cs="Arial"/>
          <w:color w:val="000000"/>
          <w:sz w:val="20"/>
          <w:szCs w:val="20"/>
        </w:rPr>
        <w:t>zakończenia</w:t>
      </w:r>
      <w:proofErr w:type="gramEnd"/>
      <w:r>
        <w:rPr>
          <w:rFonts w:ascii="Arial" w:eastAsia="Verdana" w:hAnsi="Arial" w:cs="Arial"/>
          <w:color w:val="000000"/>
          <w:sz w:val="20"/>
          <w:szCs w:val="20"/>
        </w:rPr>
        <w:t xml:space="preserve">: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12.11.2019</w:t>
      </w:r>
    </w:p>
    <w:p w:rsidR="00C70CE1" w:rsidRDefault="00C70CE1" w:rsidP="00C70CE1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70CE1" w:rsidRDefault="00C70CE1" w:rsidP="00C70CE1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proofErr w:type="gramStart"/>
      <w:r>
        <w:rPr>
          <w:rFonts w:ascii="Arial" w:eastAsia="Verdana" w:hAnsi="Arial" w:cs="Arial"/>
          <w:color w:val="000000"/>
          <w:sz w:val="20"/>
          <w:szCs w:val="20"/>
        </w:rPr>
        <w:t>4)Do</w:t>
      </w:r>
      <w:proofErr w:type="gramEnd"/>
      <w:r>
        <w:rPr>
          <w:rFonts w:ascii="Arial" w:eastAsia="Verdana" w:hAnsi="Arial" w:cs="Arial"/>
          <w:color w:val="000000"/>
          <w:sz w:val="20"/>
          <w:szCs w:val="20"/>
        </w:rPr>
        <w:t xml:space="preserve"> przeprowadzenia inwentaryzacji wymienionych składników majątku, powołuję Komisję Inwentaryzacyjną w składzie:</w:t>
      </w:r>
    </w:p>
    <w:p w:rsidR="00C70CE1" w:rsidRDefault="00C70CE1" w:rsidP="00C70CE1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"/>
        <w:gridCol w:w="2293"/>
        <w:gridCol w:w="2729"/>
        <w:gridCol w:w="2232"/>
      </w:tblGrid>
      <w:tr w:rsidR="00C70CE1" w:rsidTr="00E74D61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70CE1" w:rsidRDefault="00C70CE1" w:rsidP="00E74D61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70CE1" w:rsidRDefault="00C70CE1" w:rsidP="00E74D61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70CE1" w:rsidRDefault="00C70CE1" w:rsidP="00E74D61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70CE1" w:rsidRDefault="00C70CE1" w:rsidP="00E74D61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</w:tr>
      <w:tr w:rsidR="00C70CE1" w:rsidTr="00E74D61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Default="00C70CE1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Default="00BE33E4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proofErr w:type="spellStart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Dxxxxx</w:t>
            </w:r>
            <w:proofErr w:type="spellEnd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Mxxxxx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Default="00C70CE1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Default="00C70CE1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proofErr w:type="gramStart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nauczyciel</w:t>
            </w:r>
            <w:proofErr w:type="gramEnd"/>
          </w:p>
        </w:tc>
      </w:tr>
      <w:tr w:rsidR="00C70CE1" w:rsidTr="00E74D61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Default="00C70CE1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Default="00BE33E4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proofErr w:type="spellStart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Exxxxx</w:t>
            </w:r>
            <w:proofErr w:type="spellEnd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Gxxxxxx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Default="00C70CE1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proofErr w:type="gramStart"/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  <w:proofErr w:type="gramEnd"/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Default="00C70CE1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Intendent</w:t>
            </w:r>
          </w:p>
        </w:tc>
      </w:tr>
      <w:tr w:rsidR="00C70CE1" w:rsidTr="00E74D61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Default="00C70CE1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Default="00BE33E4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proofErr w:type="spellStart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Mxxxxx</w:t>
            </w:r>
            <w:proofErr w:type="spellEnd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 xml:space="preserve"> Bxxxxx</w:t>
            </w:r>
            <w:bookmarkStart w:id="0" w:name="_GoBack"/>
            <w:bookmarkEnd w:id="0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Default="00C70CE1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Default="00C70CE1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Pracownik BFO</w:t>
            </w:r>
          </w:p>
        </w:tc>
      </w:tr>
    </w:tbl>
    <w:p w:rsidR="00C70CE1" w:rsidRDefault="00C70CE1" w:rsidP="00C70CE1">
      <w:pPr>
        <w:pStyle w:val="Domylnie"/>
        <w:jc w:val="both"/>
        <w:rPr>
          <w:rFonts w:eastAsia="Verdana"/>
          <w:color w:val="000000"/>
          <w:sz w:val="20"/>
          <w:szCs w:val="20"/>
        </w:rPr>
      </w:pPr>
      <w:proofErr w:type="gramStart"/>
      <w:r>
        <w:rPr>
          <w:rFonts w:ascii="Arial" w:eastAsia="Verdana" w:hAnsi="Arial" w:cs="Arial"/>
          <w:color w:val="000000"/>
          <w:sz w:val="20"/>
          <w:szCs w:val="20"/>
        </w:rPr>
        <w:t>5)Wyznaczam</w:t>
      </w:r>
      <w:proofErr w:type="gramEnd"/>
      <w:r>
        <w:rPr>
          <w:rFonts w:ascii="Arial" w:eastAsia="Verdana" w:hAnsi="Arial" w:cs="Arial"/>
          <w:color w:val="000000"/>
          <w:sz w:val="20"/>
          <w:szCs w:val="20"/>
        </w:rPr>
        <w:t xml:space="preserve"> skład poszczególnych Zespołów Spisowych, zgodnie z wykazem stanowiącym załącznik do niniejszego zarządzenia.</w:t>
      </w:r>
    </w:p>
    <w:p w:rsidR="00C70CE1" w:rsidRDefault="00C70CE1" w:rsidP="00C70CE1">
      <w:pPr>
        <w:pStyle w:val="Tretekstu"/>
        <w:rPr>
          <w:rFonts w:eastAsia="Verdana"/>
          <w:color w:val="000000"/>
          <w:sz w:val="20"/>
          <w:szCs w:val="20"/>
        </w:rPr>
      </w:pPr>
    </w:p>
    <w:p w:rsidR="00C70CE1" w:rsidRDefault="00C70CE1" w:rsidP="00C70CE1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:rsidR="00C70CE1" w:rsidRDefault="00C70CE1" w:rsidP="00C70CE1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dzeniem Nr BFO/4/2019 Dyrektora Biura Finansów Oświaty z dnia 25 października 2019 r. w sprawie wprowadzenia instrukcji inwentaryzacyjne</w:t>
      </w:r>
    </w:p>
    <w:p w:rsidR="00C70CE1" w:rsidRDefault="00C70CE1" w:rsidP="00C70CE1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:rsidR="00C70CE1" w:rsidRDefault="00C70CE1" w:rsidP="00C70CE1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Komisji Inwentaryzacyjnej.</w:t>
      </w:r>
    </w:p>
    <w:p w:rsidR="00C70CE1" w:rsidRDefault="00C70CE1" w:rsidP="00C70CE1">
      <w:pPr>
        <w:pStyle w:val="Tretekstu"/>
        <w:rPr>
          <w:rFonts w:eastAsia="Verdana"/>
          <w:color w:val="000000"/>
          <w:sz w:val="20"/>
          <w:szCs w:val="20"/>
        </w:rPr>
      </w:pPr>
    </w:p>
    <w:p w:rsidR="00C70CE1" w:rsidRDefault="00C70CE1" w:rsidP="00C70CE1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:rsidR="00C70CE1" w:rsidRDefault="00C70CE1" w:rsidP="00C70CE1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:rsidR="00C70CE1" w:rsidRDefault="00C70CE1" w:rsidP="00C70CE1">
      <w:pPr>
        <w:pStyle w:val="Tretekstu"/>
        <w:rPr>
          <w:rFonts w:eastAsia="Verdana"/>
          <w:color w:val="000000"/>
          <w:sz w:val="20"/>
          <w:szCs w:val="20"/>
        </w:rPr>
      </w:pPr>
    </w:p>
    <w:p w:rsidR="00C70CE1" w:rsidRDefault="00C70CE1" w:rsidP="00C70CE1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5.</w:t>
      </w:r>
    </w:p>
    <w:p w:rsidR="00C70CE1" w:rsidRDefault="00C70CE1" w:rsidP="00C70CE1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Niniejsze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dzono w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1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egzemplarzu.</w:t>
      </w:r>
    </w:p>
    <w:p w:rsidR="00C70CE1" w:rsidRDefault="00C70CE1" w:rsidP="00C70CE1">
      <w:pPr>
        <w:pStyle w:val="Tretekstu"/>
        <w:rPr>
          <w:rFonts w:eastAsia="Verdana"/>
          <w:color w:val="000000"/>
          <w:sz w:val="20"/>
          <w:szCs w:val="20"/>
        </w:rPr>
      </w:pPr>
    </w:p>
    <w:p w:rsidR="00C70CE1" w:rsidRDefault="00C70CE1" w:rsidP="00C70CE1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6.</w:t>
      </w:r>
    </w:p>
    <w:p w:rsidR="00C70CE1" w:rsidRDefault="00C70CE1" w:rsidP="00C70CE1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:rsidR="00C70CE1" w:rsidRDefault="00C70CE1" w:rsidP="00C70CE1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C70CE1" w:rsidRDefault="00C70CE1" w:rsidP="00C70CE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70CE1" w:rsidRDefault="00C70CE1" w:rsidP="00C70CE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70CE1" w:rsidRDefault="00C70CE1" w:rsidP="00C70CE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70CE1" w:rsidRDefault="00C70CE1" w:rsidP="00C70CE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                                                                                            </w:t>
      </w:r>
    </w:p>
    <w:p w:rsidR="0052233A" w:rsidRDefault="00C70CE1" w:rsidP="00C70CE1">
      <w:pPr>
        <w:rPr>
          <w:rFonts w:ascii="Arial" w:eastAsia="Verdana" w:hAnsi="Arial" w:cs="Arial"/>
          <w:b/>
          <w:color w:val="000000"/>
          <w:sz w:val="20"/>
          <w:szCs w:val="20"/>
        </w:rPr>
      </w:pP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  <w:t>Ewa Sobczyk</w:t>
      </w:r>
    </w:p>
    <w:p w:rsidR="00C70CE1" w:rsidRDefault="00C70CE1" w:rsidP="00C70CE1">
      <w:pPr>
        <w:rPr>
          <w:rFonts w:ascii="Arial" w:eastAsia="Verdana" w:hAnsi="Arial" w:cs="Arial"/>
          <w:b/>
          <w:color w:val="000000"/>
          <w:sz w:val="20"/>
          <w:szCs w:val="20"/>
        </w:rPr>
      </w:pP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  <w:t>Dyrektor Miejskiego Przedszkola nr 44</w:t>
      </w:r>
    </w:p>
    <w:p w:rsidR="00C70CE1" w:rsidRDefault="00C70CE1" w:rsidP="00C70CE1"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  <w:t>Im. Janusza Korczaka</w:t>
      </w:r>
    </w:p>
    <w:sectPr w:rsidR="00C70C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CE1"/>
    <w:rsid w:val="0052233A"/>
    <w:rsid w:val="00596387"/>
    <w:rsid w:val="00BE33E4"/>
    <w:rsid w:val="00C70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8070E"/>
  <w15:chartTrackingRefBased/>
  <w15:docId w15:val="{CE635EF7-DAC8-42B7-BF25-FCA06E959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0CE1"/>
    <w:pPr>
      <w:widowControl w:val="0"/>
      <w:suppressAutoHyphens/>
    </w:pPr>
    <w:rPr>
      <w:rFonts w:eastAsia="Lucida Sans Unicode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C70CE1"/>
    <w:pPr>
      <w:widowControl w:val="0"/>
      <w:suppressAutoHyphens/>
      <w:autoSpaceDE w:val="0"/>
    </w:pPr>
    <w:rPr>
      <w:rFonts w:eastAsia="Arial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C70CE1"/>
    <w:pPr>
      <w:jc w:val="both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2019-10-29T08:12:00Z</dcterms:created>
  <dcterms:modified xsi:type="dcterms:W3CDTF">2025-09-09T08:25:00Z</dcterms:modified>
</cp:coreProperties>
</file>