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BB237" w14:textId="77777777" w:rsidR="00BA5785" w:rsidRDefault="00BA5785" w:rsidP="00BA578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Zarządzenie nr 13/2025</w:t>
      </w:r>
    </w:p>
    <w:p w14:paraId="6760CA82" w14:textId="77777777" w:rsidR="00BA5785" w:rsidRDefault="00BA5785" w:rsidP="00BA5785">
      <w:pPr>
        <w:jc w:val="center"/>
        <w:rPr>
          <w:rFonts w:ascii="Arial" w:hAnsi="Arial" w:cs="Arial"/>
        </w:rPr>
      </w:pPr>
    </w:p>
    <w:p w14:paraId="0745D7F6" w14:textId="77777777" w:rsidR="00BA5785" w:rsidRDefault="00BA5785" w:rsidP="00BA5785">
      <w:pPr>
        <w:spacing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Dyrektora Zespołu Szkół Samochodowych</w:t>
      </w:r>
    </w:p>
    <w:p w14:paraId="1D7AC013" w14:textId="77777777" w:rsidR="00BA5785" w:rsidRDefault="00BA5785" w:rsidP="00BA5785">
      <w:pPr>
        <w:spacing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 Częstochowie z dn. 01.09.2025r.                                                                                     Regulamin dyżurów międzylekcyjnych nauczycieli                                                  w Zespole Szkół Samochodowych w Częstochowie</w:t>
      </w:r>
    </w:p>
    <w:p w14:paraId="09276C3A" w14:textId="77777777" w:rsidR="00BA5785" w:rsidRDefault="00BA5785" w:rsidP="00BA5785"/>
    <w:p w14:paraId="486F9FF2" w14:textId="77777777" w:rsidR="00BA5785" w:rsidRDefault="00BA5785" w:rsidP="00BA5785">
      <w:pPr>
        <w:rPr>
          <w:rFonts w:ascii="Arial" w:hAnsi="Arial" w:cs="Arial"/>
        </w:rPr>
      </w:pPr>
    </w:p>
    <w:p w14:paraId="7D57ED90" w14:textId="77777777" w:rsidR="00BA5785" w:rsidRDefault="00BA5785" w:rsidP="00BA5785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 Dyżur jest integralną częścią procesu </w:t>
      </w:r>
      <w:proofErr w:type="spellStart"/>
      <w:r>
        <w:rPr>
          <w:rFonts w:ascii="Arial" w:hAnsi="Arial" w:cs="Arial"/>
        </w:rPr>
        <w:t>dydaktyczno</w:t>
      </w:r>
      <w:proofErr w:type="spellEnd"/>
      <w:r>
        <w:rPr>
          <w:rFonts w:ascii="Arial" w:hAnsi="Arial" w:cs="Arial"/>
        </w:rPr>
        <w:t xml:space="preserve"> – wychowawczo – opiekuńczego szkoły i wchodzi w zakres podstawowych obowiązków nauczyciela.</w:t>
      </w:r>
    </w:p>
    <w:p w14:paraId="3141A7AC" w14:textId="77777777" w:rsidR="00BA5785" w:rsidRDefault="00BA5785" w:rsidP="00BA5785">
      <w:pPr>
        <w:rPr>
          <w:rFonts w:ascii="Arial" w:hAnsi="Arial" w:cs="Arial"/>
        </w:rPr>
      </w:pPr>
    </w:p>
    <w:p w14:paraId="3ECA3CCA" w14:textId="77777777" w:rsidR="00BA5785" w:rsidRDefault="00BA5785" w:rsidP="00BA5785">
      <w:pPr>
        <w:rPr>
          <w:rFonts w:ascii="Arial" w:hAnsi="Arial" w:cs="Arial"/>
        </w:rPr>
      </w:pPr>
      <w:r>
        <w:rPr>
          <w:rFonts w:ascii="Arial" w:hAnsi="Arial" w:cs="Arial"/>
        </w:rPr>
        <w:t>2. Dyżur obowiązuje wszystkich pracowników pedagogicznych szkoły.</w:t>
      </w:r>
    </w:p>
    <w:p w14:paraId="6F8AD9E9" w14:textId="77777777" w:rsidR="00BA5785" w:rsidRDefault="00BA5785" w:rsidP="00BA5785">
      <w:pPr>
        <w:rPr>
          <w:rFonts w:ascii="Arial" w:hAnsi="Arial" w:cs="Arial"/>
        </w:rPr>
      </w:pPr>
    </w:p>
    <w:p w14:paraId="3CD6B941" w14:textId="77777777" w:rsidR="00BA5785" w:rsidRDefault="00BA5785" w:rsidP="00BA5785">
      <w:pPr>
        <w:rPr>
          <w:rFonts w:ascii="Arial" w:hAnsi="Arial" w:cs="Arial"/>
        </w:rPr>
      </w:pPr>
      <w:r>
        <w:rPr>
          <w:rFonts w:ascii="Arial" w:hAnsi="Arial" w:cs="Arial"/>
        </w:rPr>
        <w:t>3. Plan dyżurów układany jest przez wyznaczoną osobę a zatwierdzony do realizacji przez dyrektora szkoły i zmieniany równocześnie ze zmianą tygodniowego planu zajęć.</w:t>
      </w:r>
    </w:p>
    <w:p w14:paraId="148DC4F6" w14:textId="77777777" w:rsidR="00BA5785" w:rsidRDefault="00BA5785" w:rsidP="00BA5785">
      <w:pPr>
        <w:rPr>
          <w:rFonts w:ascii="Arial" w:hAnsi="Arial" w:cs="Arial"/>
        </w:rPr>
      </w:pPr>
    </w:p>
    <w:p w14:paraId="1DC9DCBF" w14:textId="77777777" w:rsidR="00BA5785" w:rsidRDefault="00BA5785" w:rsidP="00BA5785">
      <w:pPr>
        <w:rPr>
          <w:rFonts w:ascii="Arial" w:hAnsi="Arial" w:cs="Arial"/>
        </w:rPr>
      </w:pPr>
      <w:r>
        <w:rPr>
          <w:rFonts w:ascii="Arial" w:hAnsi="Arial" w:cs="Arial"/>
        </w:rPr>
        <w:t>4. Dyżury pełnione są od godz. 7.40 do zakończenia zajęć w danym dniu:</w:t>
      </w:r>
    </w:p>
    <w:p w14:paraId="64265AE2" w14:textId="77777777" w:rsidR="00BA5785" w:rsidRDefault="00BA5785" w:rsidP="00BA5785">
      <w:pPr>
        <w:rPr>
          <w:rFonts w:ascii="Arial" w:hAnsi="Arial" w:cs="Arial"/>
        </w:rPr>
      </w:pPr>
    </w:p>
    <w:p w14:paraId="2E798597" w14:textId="77777777" w:rsidR="00BA5785" w:rsidRDefault="00BA5785" w:rsidP="00BA5785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przed lekcjami od 7.40 do 8.00</w:t>
      </w:r>
    </w:p>
    <w:p w14:paraId="0706C481" w14:textId="77777777" w:rsidR="00BA5785" w:rsidRDefault="00BA5785" w:rsidP="00BA5785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 przerwach międzylekcyjnych zgodnie z harmonogramem dyżurów</w:t>
      </w:r>
    </w:p>
    <w:p w14:paraId="29AD49C1" w14:textId="77777777" w:rsidR="00BA5785" w:rsidRDefault="00BA5785" w:rsidP="00BA5785">
      <w:pPr>
        <w:rPr>
          <w:rFonts w:ascii="Arial" w:hAnsi="Arial" w:cs="Arial"/>
        </w:rPr>
      </w:pPr>
    </w:p>
    <w:p w14:paraId="77F33020" w14:textId="77777777" w:rsidR="00BA5785" w:rsidRDefault="00BA5785" w:rsidP="00BA578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Obowiązki nauczyciela dyżurującego:</w:t>
      </w:r>
    </w:p>
    <w:p w14:paraId="478A329C" w14:textId="77777777" w:rsidR="00BA5785" w:rsidRDefault="00BA5785" w:rsidP="00BA5785">
      <w:pPr>
        <w:rPr>
          <w:rFonts w:ascii="Arial" w:hAnsi="Arial" w:cs="Arial"/>
        </w:rPr>
      </w:pPr>
    </w:p>
    <w:p w14:paraId="1BC47599" w14:textId="77777777" w:rsidR="00BA5785" w:rsidRDefault="00BA5785" w:rsidP="00BA5785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 Nauczyciel pełniący dyżur reaguje na wszystkie przejawy niebezpiecznych </w:t>
      </w:r>
      <w:proofErr w:type="spellStart"/>
      <w:r>
        <w:rPr>
          <w:rFonts w:ascii="Arial" w:hAnsi="Arial" w:cs="Arial"/>
        </w:rPr>
        <w:t>zachowań</w:t>
      </w:r>
      <w:proofErr w:type="spellEnd"/>
      <w:r>
        <w:rPr>
          <w:rFonts w:ascii="Arial" w:hAnsi="Arial" w:cs="Arial"/>
        </w:rPr>
        <w:t xml:space="preserve"> uczniów.</w:t>
      </w:r>
    </w:p>
    <w:p w14:paraId="5AE029C6" w14:textId="77777777" w:rsidR="00BA5785" w:rsidRDefault="00BA5785" w:rsidP="00BA5785">
      <w:pPr>
        <w:rPr>
          <w:rFonts w:ascii="Arial" w:hAnsi="Arial" w:cs="Arial"/>
        </w:rPr>
      </w:pPr>
    </w:p>
    <w:p w14:paraId="64AF7DCC" w14:textId="77777777" w:rsidR="00BA5785" w:rsidRDefault="00BA5785" w:rsidP="00BA5785">
      <w:pPr>
        <w:rPr>
          <w:rFonts w:ascii="Arial" w:hAnsi="Arial" w:cs="Arial"/>
        </w:rPr>
      </w:pPr>
      <w:r>
        <w:rPr>
          <w:rFonts w:ascii="Arial" w:hAnsi="Arial" w:cs="Arial"/>
        </w:rPr>
        <w:t>2. Nauczyciel dyżurujący dokonuje wpisów dotyczących niewłaściwego zachowania się uczniów w zeszycie uwag, znajdującym się w sekretariacie szkoły. Wychowawcy dokonują analizy wpisów. Żaden wpis nie powinien pozostać bez konsekwencji wychowawczych.</w:t>
      </w:r>
    </w:p>
    <w:p w14:paraId="3B79F864" w14:textId="77777777" w:rsidR="00BA5785" w:rsidRDefault="00BA5785" w:rsidP="00BA5785">
      <w:pPr>
        <w:rPr>
          <w:rFonts w:ascii="Arial" w:hAnsi="Arial" w:cs="Arial"/>
        </w:rPr>
      </w:pPr>
    </w:p>
    <w:p w14:paraId="513AE2C7" w14:textId="77777777" w:rsidR="00BA5785" w:rsidRDefault="00BA5785" w:rsidP="00BA5785">
      <w:pPr>
        <w:rPr>
          <w:rFonts w:ascii="Arial" w:hAnsi="Arial" w:cs="Arial"/>
        </w:rPr>
      </w:pPr>
      <w:r>
        <w:rPr>
          <w:rFonts w:ascii="Arial" w:hAnsi="Arial" w:cs="Arial"/>
        </w:rPr>
        <w:t>3. Nauczyciel dyżurujący wydaje polecenia i egzekwuje ich wykonanie przez uczniów.</w:t>
      </w:r>
    </w:p>
    <w:p w14:paraId="5B1ACCF3" w14:textId="77777777" w:rsidR="00BA5785" w:rsidRDefault="00BA5785" w:rsidP="00BA5785">
      <w:pPr>
        <w:rPr>
          <w:rFonts w:ascii="Arial" w:hAnsi="Arial" w:cs="Arial"/>
        </w:rPr>
      </w:pPr>
    </w:p>
    <w:p w14:paraId="2E356C42" w14:textId="77777777" w:rsidR="00BA5785" w:rsidRDefault="00BA5785" w:rsidP="00BA5785">
      <w:pPr>
        <w:rPr>
          <w:rFonts w:ascii="Arial" w:hAnsi="Arial" w:cs="Arial"/>
        </w:rPr>
      </w:pPr>
      <w:r>
        <w:rPr>
          <w:rFonts w:ascii="Arial" w:hAnsi="Arial" w:cs="Arial"/>
        </w:rPr>
        <w:t>4. Nauczyciel dyżurujący jest cały czas aktywny – nie zajmuje się sprawami postronnymi jak: przeprowadzanie rozmów z rodzicami, nauczycielami oraz innymi osobami i czynnościami, które przeszkadzają w pełnieniu obowiązków dyżurów.</w:t>
      </w:r>
    </w:p>
    <w:p w14:paraId="5286DB9E" w14:textId="77777777" w:rsidR="00BA5785" w:rsidRDefault="00BA5785" w:rsidP="00BA5785">
      <w:pPr>
        <w:rPr>
          <w:rFonts w:ascii="Arial" w:hAnsi="Arial" w:cs="Arial"/>
        </w:rPr>
      </w:pPr>
    </w:p>
    <w:p w14:paraId="1AA42CB8" w14:textId="77777777" w:rsidR="00BA5785" w:rsidRDefault="00BA5785" w:rsidP="00BA5785">
      <w:pPr>
        <w:rPr>
          <w:rFonts w:ascii="Arial" w:hAnsi="Arial" w:cs="Arial"/>
        </w:rPr>
      </w:pPr>
      <w:r>
        <w:rPr>
          <w:rFonts w:ascii="Arial" w:hAnsi="Arial" w:cs="Arial"/>
        </w:rPr>
        <w:t>5. Nauczyciel nie może zejść z dyżuru bez poinformowania o tym fakcie wicedyrektora dyżurującego lub dyrektora.</w:t>
      </w:r>
    </w:p>
    <w:p w14:paraId="27544D09" w14:textId="77777777" w:rsidR="00BA5785" w:rsidRDefault="00BA5785" w:rsidP="00BA5785">
      <w:pPr>
        <w:rPr>
          <w:rFonts w:ascii="Arial" w:hAnsi="Arial" w:cs="Arial"/>
        </w:rPr>
      </w:pPr>
    </w:p>
    <w:p w14:paraId="681C22F7" w14:textId="77777777" w:rsidR="00BA5785" w:rsidRDefault="00BA5785" w:rsidP="00BA5785">
      <w:pPr>
        <w:rPr>
          <w:rFonts w:ascii="Arial" w:hAnsi="Arial" w:cs="Arial"/>
        </w:rPr>
      </w:pPr>
      <w:r>
        <w:rPr>
          <w:rFonts w:ascii="Arial" w:hAnsi="Arial" w:cs="Arial"/>
        </w:rPr>
        <w:t>6. Dyżur należy objąć w czasie możliwie najkrótszym od zakończenia własnej lekcji. Dyżur kończy się dzwonkiem na rozpoczęcie lekcji.</w:t>
      </w:r>
    </w:p>
    <w:p w14:paraId="1A764FA0" w14:textId="77777777" w:rsidR="00BA5785" w:rsidRDefault="00BA5785" w:rsidP="00BA5785">
      <w:pPr>
        <w:rPr>
          <w:rFonts w:ascii="Arial" w:hAnsi="Arial" w:cs="Arial"/>
        </w:rPr>
      </w:pPr>
    </w:p>
    <w:p w14:paraId="47D96432" w14:textId="77777777" w:rsidR="00BA5785" w:rsidRDefault="00BA5785" w:rsidP="00BA5785">
      <w:pPr>
        <w:rPr>
          <w:rFonts w:ascii="Arial" w:hAnsi="Arial" w:cs="Arial"/>
        </w:rPr>
      </w:pPr>
      <w:r>
        <w:rPr>
          <w:rFonts w:ascii="Arial" w:hAnsi="Arial" w:cs="Arial"/>
        </w:rPr>
        <w:t>7. Nauczyciel zgłasza wicedyrektorowi lub dyrektorowi zauważone zagrożenie, które nie jest w stanie usunąć.</w:t>
      </w:r>
    </w:p>
    <w:p w14:paraId="79E5BF68" w14:textId="77777777" w:rsidR="00BA5785" w:rsidRDefault="00BA5785" w:rsidP="00BA5785">
      <w:pPr>
        <w:rPr>
          <w:rFonts w:ascii="Arial" w:hAnsi="Arial" w:cs="Arial"/>
        </w:rPr>
      </w:pPr>
    </w:p>
    <w:p w14:paraId="7DECF289" w14:textId="77777777" w:rsidR="00BA5785" w:rsidRDefault="00BA5785" w:rsidP="00BA5785">
      <w:pPr>
        <w:rPr>
          <w:rFonts w:ascii="Arial" w:hAnsi="Arial" w:cs="Arial"/>
        </w:rPr>
      </w:pPr>
    </w:p>
    <w:p w14:paraId="0621786B" w14:textId="77777777" w:rsidR="00BA5785" w:rsidRDefault="00BA5785" w:rsidP="00BA5785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8. Każdy nauczyciel podejmuje w razie wypadku działania zmierzające do udzielenia pierwszej pomocy i zapewnienia dalszej opieki oraz zgłasza fakt zaistnienia wypadku wicedyrektorowi lub dyrektorowi.</w:t>
      </w:r>
    </w:p>
    <w:p w14:paraId="4D156415" w14:textId="77777777" w:rsidR="00BA5785" w:rsidRDefault="00BA5785" w:rsidP="00BA5785">
      <w:pPr>
        <w:rPr>
          <w:rFonts w:ascii="Arial" w:hAnsi="Arial" w:cs="Arial"/>
        </w:rPr>
      </w:pPr>
    </w:p>
    <w:p w14:paraId="48AD50D8" w14:textId="77777777" w:rsidR="00BA5785" w:rsidRDefault="00BA5785" w:rsidP="00BA5785">
      <w:pPr>
        <w:rPr>
          <w:rFonts w:ascii="Arial" w:hAnsi="Arial" w:cs="Arial"/>
        </w:rPr>
      </w:pPr>
      <w:r>
        <w:rPr>
          <w:rFonts w:ascii="Arial" w:hAnsi="Arial" w:cs="Arial"/>
        </w:rPr>
        <w:t>9. Nauczyciele pełniący dyżur na patio zobowiązani są do wychodzenia na zewnątrz.</w:t>
      </w:r>
    </w:p>
    <w:p w14:paraId="3C0358CB" w14:textId="77777777" w:rsidR="00BA5785" w:rsidRDefault="00BA5785" w:rsidP="00BA5785">
      <w:pPr>
        <w:rPr>
          <w:rFonts w:ascii="Arial" w:hAnsi="Arial" w:cs="Arial"/>
        </w:rPr>
      </w:pPr>
    </w:p>
    <w:p w14:paraId="677233EB" w14:textId="77777777" w:rsidR="00BA5785" w:rsidRDefault="00BA5785" w:rsidP="00BA5785">
      <w:pPr>
        <w:rPr>
          <w:rFonts w:ascii="Arial" w:hAnsi="Arial" w:cs="Arial"/>
        </w:rPr>
      </w:pPr>
      <w:r>
        <w:rPr>
          <w:rFonts w:ascii="Arial" w:hAnsi="Arial" w:cs="Arial"/>
        </w:rPr>
        <w:t>10. Nauczyciele pełniący dyżur ponoszą prawną odpowiedzialność za niedopełnienie obowiązków wynikających z regulaminu dyżuru.</w:t>
      </w:r>
    </w:p>
    <w:p w14:paraId="233EA5D9" w14:textId="77777777" w:rsidR="00BA5785" w:rsidRDefault="00BA5785" w:rsidP="00BA5785">
      <w:pPr>
        <w:rPr>
          <w:rFonts w:ascii="Arial" w:hAnsi="Arial" w:cs="Arial"/>
        </w:rPr>
      </w:pPr>
    </w:p>
    <w:p w14:paraId="356D49C1" w14:textId="77777777" w:rsidR="00BA5785" w:rsidRDefault="00BA5785" w:rsidP="00BA5785">
      <w:pPr>
        <w:rPr>
          <w:rFonts w:ascii="Arial" w:hAnsi="Arial" w:cs="Arial"/>
        </w:rPr>
      </w:pPr>
    </w:p>
    <w:p w14:paraId="3CB33560" w14:textId="77777777" w:rsidR="00BA5785" w:rsidRDefault="00BA5785" w:rsidP="00BA5785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Dyrektor Zespołu Szkół Samochodowych</w:t>
      </w:r>
    </w:p>
    <w:p w14:paraId="4213698F" w14:textId="77777777" w:rsidR="00BA5785" w:rsidRDefault="00BA5785" w:rsidP="00BA5785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mgr inż. Jacek Grzegorzewski</w:t>
      </w:r>
    </w:p>
    <w:p w14:paraId="7C20C7B3" w14:textId="77777777" w:rsidR="00BA5785" w:rsidRDefault="00BA5785"/>
    <w:sectPr w:rsidR="00BA57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D10641"/>
    <w:multiLevelType w:val="hybridMultilevel"/>
    <w:tmpl w:val="76F29A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600730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785"/>
    <w:rsid w:val="00BA5785"/>
    <w:rsid w:val="00D83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A208C"/>
  <w15:chartTrackingRefBased/>
  <w15:docId w15:val="{E3490049-83F9-4FB4-BF99-84B341219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5785"/>
    <w:pPr>
      <w:spacing w:after="0" w:line="240" w:lineRule="auto"/>
    </w:pPr>
    <w:rPr>
      <w:rFonts w:ascii="Aptos" w:hAnsi="Aptos" w:cs="Aptos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A578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A578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A578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A578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A578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A578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A578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A578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A578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A57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A57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A57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A578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A578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A578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A578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A578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A578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A578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BA57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A578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BA57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A5785"/>
    <w:pPr>
      <w:spacing w:before="160" w:after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BA578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A5785"/>
    <w:pPr>
      <w:spacing w:after="160" w:line="278" w:lineRule="auto"/>
      <w:ind w:left="720"/>
      <w:contextualSpacing/>
    </w:pPr>
    <w:rPr>
      <w:rFonts w:ascii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BA578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A57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A578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A578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342</Words>
  <Characters>2057</Characters>
  <Application>Microsoft Office Word</Application>
  <DocSecurity>0</DocSecurity>
  <Lines>17</Lines>
  <Paragraphs>4</Paragraphs>
  <ScaleCrop>false</ScaleCrop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 ZSSB</dc:creator>
  <cp:keywords/>
  <dc:description/>
  <cp:lastModifiedBy>Sekretariat ZSSB</cp:lastModifiedBy>
  <cp:revision>1</cp:revision>
  <dcterms:created xsi:type="dcterms:W3CDTF">2025-09-01T08:18:00Z</dcterms:created>
  <dcterms:modified xsi:type="dcterms:W3CDTF">2025-09-01T08:18:00Z</dcterms:modified>
</cp:coreProperties>
</file>