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F3B41" w14:textId="77777777" w:rsidR="002F3424" w:rsidRPr="008F59BA" w:rsidRDefault="00F309E4" w:rsidP="008F59BA">
      <w:pPr>
        <w:spacing w:after="0"/>
        <w:jc w:val="center"/>
        <w:rPr>
          <w:rFonts w:eastAsia="Times New Roman" w:cstheme="minorHAnsi"/>
          <w:b/>
          <w:sz w:val="28"/>
          <w:szCs w:val="28"/>
        </w:rPr>
      </w:pPr>
      <w:r w:rsidRPr="008F59BA">
        <w:rPr>
          <w:rFonts w:eastAsia="Times New Roman" w:cstheme="minorHAnsi"/>
          <w:b/>
          <w:sz w:val="28"/>
          <w:szCs w:val="28"/>
        </w:rPr>
        <w:t>ZARZĄDZENIE Nr 32</w:t>
      </w:r>
      <w:r w:rsidR="002F3424" w:rsidRPr="008F59BA">
        <w:rPr>
          <w:rFonts w:eastAsia="Times New Roman" w:cstheme="minorHAnsi"/>
          <w:b/>
          <w:sz w:val="28"/>
          <w:szCs w:val="28"/>
        </w:rPr>
        <w:t>.2018</w:t>
      </w:r>
    </w:p>
    <w:p w14:paraId="5F811F7A" w14:textId="77777777" w:rsidR="002F3424" w:rsidRPr="008F59BA" w:rsidRDefault="002F3424" w:rsidP="008F59BA">
      <w:pPr>
        <w:spacing w:after="0"/>
        <w:jc w:val="center"/>
        <w:rPr>
          <w:rFonts w:eastAsia="Times New Roman" w:cstheme="minorHAnsi"/>
          <w:b/>
          <w:sz w:val="28"/>
          <w:szCs w:val="28"/>
        </w:rPr>
      </w:pPr>
      <w:r w:rsidRPr="008F59BA">
        <w:rPr>
          <w:rFonts w:eastAsia="Times New Roman" w:cstheme="minorHAnsi"/>
          <w:b/>
          <w:sz w:val="28"/>
          <w:szCs w:val="28"/>
        </w:rPr>
        <w:t>Dyrektora Szkoły Podstawowej nr 29</w:t>
      </w:r>
    </w:p>
    <w:p w14:paraId="77A1769D" w14:textId="77777777" w:rsidR="002F3424" w:rsidRPr="008F59BA" w:rsidRDefault="002F3424" w:rsidP="008F59BA">
      <w:pPr>
        <w:spacing w:after="0"/>
        <w:jc w:val="center"/>
        <w:rPr>
          <w:rFonts w:eastAsia="Times New Roman" w:cstheme="minorHAnsi"/>
          <w:b/>
          <w:sz w:val="28"/>
          <w:szCs w:val="28"/>
        </w:rPr>
      </w:pPr>
      <w:r w:rsidRPr="008F59BA">
        <w:rPr>
          <w:rFonts w:eastAsia="Times New Roman" w:cstheme="minorHAnsi"/>
          <w:b/>
          <w:sz w:val="28"/>
          <w:szCs w:val="28"/>
        </w:rPr>
        <w:t>im. Królowej Jadwigi w Częstochowie</w:t>
      </w:r>
    </w:p>
    <w:p w14:paraId="0FE99FAB" w14:textId="7F139369" w:rsidR="00325CB3" w:rsidRPr="008F59BA" w:rsidRDefault="002F3424" w:rsidP="008F59BA">
      <w:pPr>
        <w:jc w:val="center"/>
        <w:rPr>
          <w:rFonts w:eastAsia="Calibri" w:cstheme="minorHAnsi"/>
          <w:sz w:val="28"/>
          <w:szCs w:val="28"/>
          <w:lang w:eastAsia="en-US"/>
        </w:rPr>
      </w:pPr>
      <w:r w:rsidRPr="008F59BA">
        <w:rPr>
          <w:rFonts w:eastAsia="Times New Roman" w:cstheme="minorHAnsi"/>
          <w:b/>
          <w:sz w:val="28"/>
          <w:szCs w:val="28"/>
        </w:rPr>
        <w:t>z dnia 11 września 2018</w:t>
      </w:r>
    </w:p>
    <w:p w14:paraId="109F1C85" w14:textId="3EECEDC6" w:rsidR="00325CB3" w:rsidRPr="008F59BA" w:rsidRDefault="00325CB3" w:rsidP="008F59BA">
      <w:pPr>
        <w:spacing w:before="240"/>
        <w:rPr>
          <w:rFonts w:cstheme="minorHAnsi"/>
          <w:b/>
          <w:sz w:val="24"/>
          <w:szCs w:val="24"/>
        </w:rPr>
      </w:pPr>
      <w:r w:rsidRPr="008F59BA">
        <w:rPr>
          <w:rFonts w:cstheme="minorHAnsi"/>
          <w:b/>
          <w:sz w:val="24"/>
          <w:szCs w:val="24"/>
        </w:rPr>
        <w:t xml:space="preserve">w sprawie: wprowadzenia procedury monitorowania realizacji podstawy programowej </w:t>
      </w:r>
      <w:r w:rsidR="008F59BA">
        <w:rPr>
          <w:rFonts w:cstheme="minorHAnsi"/>
          <w:b/>
          <w:sz w:val="24"/>
          <w:szCs w:val="24"/>
        </w:rPr>
        <w:br/>
      </w:r>
      <w:r w:rsidRPr="008F59BA">
        <w:rPr>
          <w:rFonts w:cstheme="minorHAnsi"/>
          <w:b/>
          <w:sz w:val="24"/>
          <w:szCs w:val="24"/>
        </w:rPr>
        <w:t>w SP 29</w:t>
      </w:r>
    </w:p>
    <w:p w14:paraId="4315D30A" w14:textId="1E0A9FD5" w:rsidR="00325CB3" w:rsidRPr="008F59BA" w:rsidRDefault="00325CB3" w:rsidP="00B845E7">
      <w:pPr>
        <w:rPr>
          <w:rFonts w:cstheme="minorHAnsi"/>
          <w:sz w:val="24"/>
          <w:szCs w:val="24"/>
        </w:rPr>
      </w:pPr>
      <w:r w:rsidRPr="008F59BA">
        <w:rPr>
          <w:rFonts w:cstheme="minorHAnsi"/>
          <w:sz w:val="24"/>
          <w:szCs w:val="24"/>
        </w:rPr>
        <w:t xml:space="preserve">Na podstawie  art. 68 ust. 1 pkt 1, 2 ustawy z dnia 14 grudnia 2016 r. Prawo Oświatowe (Dz. U. z 2018 r. poz. 996) </w:t>
      </w:r>
    </w:p>
    <w:p w14:paraId="21C8E243" w14:textId="099163AC" w:rsidR="002F3424" w:rsidRPr="00280605" w:rsidRDefault="007F525E" w:rsidP="00280605">
      <w:pPr>
        <w:spacing w:after="0"/>
        <w:rPr>
          <w:rFonts w:cstheme="minorHAnsi"/>
          <w:sz w:val="24"/>
          <w:szCs w:val="24"/>
        </w:rPr>
      </w:pPr>
      <w:r w:rsidRPr="008F59BA">
        <w:rPr>
          <w:rFonts w:cstheme="minorHAnsi"/>
          <w:sz w:val="24"/>
          <w:szCs w:val="24"/>
        </w:rPr>
        <w:t>D</w:t>
      </w:r>
      <w:r w:rsidR="00F6743D" w:rsidRPr="008F59BA">
        <w:rPr>
          <w:rFonts w:cstheme="minorHAnsi"/>
          <w:sz w:val="24"/>
          <w:szCs w:val="24"/>
        </w:rPr>
        <w:t>yrektor Szkoły Podstawowej nr 29</w:t>
      </w:r>
      <w:r w:rsidRPr="008F59BA">
        <w:rPr>
          <w:rFonts w:cstheme="minorHAnsi"/>
          <w:sz w:val="24"/>
          <w:szCs w:val="24"/>
        </w:rPr>
        <w:t xml:space="preserve"> w Częstochowie zarządza:</w:t>
      </w:r>
    </w:p>
    <w:p w14:paraId="329CD964" w14:textId="3CD74A4E" w:rsidR="007F525E" w:rsidRPr="008F59BA" w:rsidRDefault="007F525E" w:rsidP="00280605">
      <w:pPr>
        <w:tabs>
          <w:tab w:val="left" w:pos="4253"/>
          <w:tab w:val="left" w:pos="4820"/>
        </w:tabs>
        <w:spacing w:after="0"/>
        <w:rPr>
          <w:rFonts w:cstheme="minorHAnsi"/>
          <w:b/>
          <w:sz w:val="24"/>
          <w:szCs w:val="24"/>
        </w:rPr>
      </w:pPr>
      <w:r w:rsidRPr="008F59BA">
        <w:rPr>
          <w:rFonts w:cstheme="minorHAnsi"/>
          <w:b/>
          <w:sz w:val="24"/>
          <w:szCs w:val="24"/>
        </w:rPr>
        <w:t>§ 1</w:t>
      </w:r>
      <w:r w:rsidR="00677454" w:rsidRPr="008F59BA">
        <w:rPr>
          <w:rFonts w:cstheme="minorHAnsi"/>
          <w:b/>
          <w:sz w:val="24"/>
          <w:szCs w:val="24"/>
        </w:rPr>
        <w:t>.</w:t>
      </w:r>
    </w:p>
    <w:p w14:paraId="0404FCAE" w14:textId="0838FC94" w:rsidR="007F525E" w:rsidRPr="008F59BA" w:rsidRDefault="007F525E" w:rsidP="00B845E7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8F59BA">
        <w:rPr>
          <w:rFonts w:cstheme="minorHAnsi"/>
          <w:sz w:val="24"/>
          <w:szCs w:val="24"/>
        </w:rPr>
        <w:t>Wprowadzenie</w:t>
      </w:r>
      <w:r w:rsidR="00325CB3" w:rsidRPr="008F59BA">
        <w:rPr>
          <w:rFonts w:cstheme="minorHAnsi"/>
          <w:sz w:val="24"/>
          <w:szCs w:val="24"/>
        </w:rPr>
        <w:t xml:space="preserve"> procedury monitorowania realizacji podstawy programowej w SP 29, która</w:t>
      </w:r>
      <w:r w:rsidRPr="008F59BA">
        <w:rPr>
          <w:rFonts w:cstheme="minorHAnsi"/>
          <w:sz w:val="24"/>
          <w:szCs w:val="24"/>
        </w:rPr>
        <w:t xml:space="preserve"> stanowi załącznik niniejszego zarządzenia.</w:t>
      </w:r>
    </w:p>
    <w:p w14:paraId="4E5E4EF1" w14:textId="2A4A77A4" w:rsidR="007F525E" w:rsidRPr="008F59BA" w:rsidRDefault="007F525E" w:rsidP="008F59BA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b/>
          <w:sz w:val="24"/>
          <w:szCs w:val="24"/>
        </w:rPr>
      </w:pPr>
      <w:r w:rsidRPr="008F59BA">
        <w:rPr>
          <w:rFonts w:cstheme="minorHAnsi"/>
          <w:b/>
          <w:sz w:val="24"/>
          <w:szCs w:val="24"/>
        </w:rPr>
        <w:t>§ 2</w:t>
      </w:r>
      <w:r w:rsidR="00677454" w:rsidRPr="008F59BA">
        <w:rPr>
          <w:rFonts w:cstheme="minorHAnsi"/>
          <w:b/>
          <w:sz w:val="24"/>
          <w:szCs w:val="24"/>
        </w:rPr>
        <w:t>.</w:t>
      </w:r>
    </w:p>
    <w:p w14:paraId="219A93B6" w14:textId="0D3E6561" w:rsidR="007F525E" w:rsidRPr="008F59BA" w:rsidRDefault="007F525E" w:rsidP="008F59BA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8F59BA">
        <w:rPr>
          <w:rFonts w:cstheme="minorHAnsi"/>
          <w:sz w:val="24"/>
          <w:szCs w:val="24"/>
        </w:rPr>
        <w:t>Zarządzenie wchodzi w życie z dniem podpisania.</w:t>
      </w:r>
    </w:p>
    <w:p w14:paraId="42217FC3" w14:textId="77777777" w:rsidR="007F525E" w:rsidRPr="008F59BA" w:rsidRDefault="007F525E" w:rsidP="008F59BA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</w:p>
    <w:p w14:paraId="1A2F4318" w14:textId="77777777" w:rsidR="007F525E" w:rsidRPr="008F59BA" w:rsidRDefault="007F525E" w:rsidP="008F59BA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8F59BA">
        <w:rPr>
          <w:rFonts w:cstheme="minorHAnsi"/>
          <w:sz w:val="24"/>
          <w:szCs w:val="24"/>
        </w:rPr>
        <w:t>Załącznik :</w:t>
      </w:r>
    </w:p>
    <w:p w14:paraId="222DAEBC" w14:textId="2A526073" w:rsidR="007F525E" w:rsidRPr="008F59BA" w:rsidRDefault="00325CB3" w:rsidP="008F59BA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cstheme="minorHAnsi"/>
          <w:sz w:val="24"/>
          <w:szCs w:val="24"/>
        </w:rPr>
      </w:pPr>
      <w:r w:rsidRPr="008F59BA">
        <w:rPr>
          <w:rFonts w:cstheme="minorHAnsi"/>
          <w:sz w:val="24"/>
          <w:szCs w:val="24"/>
        </w:rPr>
        <w:t xml:space="preserve">Procedura monitorowania realizacji podstawy programowej w </w:t>
      </w:r>
      <w:r w:rsidR="008B4D9C">
        <w:rPr>
          <w:rFonts w:cstheme="minorHAnsi"/>
          <w:sz w:val="24"/>
          <w:szCs w:val="24"/>
        </w:rPr>
        <w:t>S</w:t>
      </w:r>
      <w:r w:rsidRPr="008F59BA">
        <w:rPr>
          <w:rFonts w:cstheme="minorHAnsi"/>
          <w:sz w:val="24"/>
          <w:szCs w:val="24"/>
        </w:rPr>
        <w:t xml:space="preserve">zkole Podstawowej </w:t>
      </w:r>
      <w:r w:rsidR="00851ADD">
        <w:rPr>
          <w:rFonts w:cstheme="minorHAnsi"/>
          <w:sz w:val="24"/>
          <w:szCs w:val="24"/>
        </w:rPr>
        <w:br/>
      </w:r>
      <w:r w:rsidRPr="008F59BA">
        <w:rPr>
          <w:rFonts w:cstheme="minorHAnsi"/>
          <w:sz w:val="24"/>
          <w:szCs w:val="24"/>
        </w:rPr>
        <w:t xml:space="preserve">nr 29 im. Królowej Jadwigi w Częstochowie </w:t>
      </w:r>
      <w:r w:rsidR="007F525E" w:rsidRPr="008F59BA">
        <w:rPr>
          <w:rFonts w:cstheme="minorHAnsi"/>
          <w:sz w:val="24"/>
          <w:szCs w:val="24"/>
        </w:rPr>
        <w:t>z dnia 1</w:t>
      </w:r>
      <w:r w:rsidRPr="008F59BA">
        <w:rPr>
          <w:rFonts w:cstheme="minorHAnsi"/>
          <w:sz w:val="24"/>
          <w:szCs w:val="24"/>
        </w:rPr>
        <w:t>1</w:t>
      </w:r>
      <w:r w:rsidR="007F525E" w:rsidRPr="008F59BA">
        <w:rPr>
          <w:rFonts w:cstheme="minorHAnsi"/>
          <w:sz w:val="24"/>
          <w:szCs w:val="24"/>
        </w:rPr>
        <w:t xml:space="preserve"> września 2018 r. </w:t>
      </w:r>
    </w:p>
    <w:p w14:paraId="1041377F" w14:textId="61CC91F0" w:rsidR="00803C9B" w:rsidRPr="008F59BA" w:rsidRDefault="00803C9B" w:rsidP="00B845E7">
      <w:pPr>
        <w:spacing w:after="0"/>
        <w:ind w:firstLine="6237"/>
        <w:rPr>
          <w:rFonts w:eastAsia="Times New Roman" w:cstheme="minorHAnsi"/>
          <w:sz w:val="24"/>
          <w:szCs w:val="24"/>
        </w:rPr>
      </w:pPr>
      <w:r w:rsidRPr="008F59BA">
        <w:rPr>
          <w:rFonts w:eastAsia="Times New Roman" w:cstheme="minorHAnsi"/>
          <w:sz w:val="24"/>
          <w:szCs w:val="24"/>
        </w:rPr>
        <w:t>(-) Iwona Nędzyńska-Mól</w:t>
      </w:r>
    </w:p>
    <w:p w14:paraId="30FAC1B4" w14:textId="4EDFAA09" w:rsidR="00803C9B" w:rsidRPr="008F59BA" w:rsidRDefault="00803C9B" w:rsidP="00B845E7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8F59BA">
        <w:rPr>
          <w:rFonts w:eastAsia="Times New Roman" w:cstheme="minorHAnsi"/>
          <w:sz w:val="24"/>
          <w:szCs w:val="24"/>
        </w:rPr>
        <w:t>Dyrektor</w:t>
      </w:r>
    </w:p>
    <w:p w14:paraId="1EE5E392" w14:textId="758AE885" w:rsidR="00803C9B" w:rsidRPr="008F59BA" w:rsidRDefault="00803C9B" w:rsidP="00B845E7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8F59BA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74580EF5" w14:textId="6D071A91" w:rsidR="00803C9B" w:rsidRPr="008F59BA" w:rsidRDefault="00803C9B" w:rsidP="00B845E7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8F59BA">
        <w:rPr>
          <w:rFonts w:eastAsia="Times New Roman" w:cstheme="minorHAnsi"/>
          <w:sz w:val="24"/>
          <w:szCs w:val="24"/>
        </w:rPr>
        <w:t xml:space="preserve">im. Królowej Jadwigi </w:t>
      </w:r>
    </w:p>
    <w:p w14:paraId="7142D2AC" w14:textId="53E70C38" w:rsidR="00803C9B" w:rsidRPr="008F59BA" w:rsidRDefault="00803C9B" w:rsidP="00B845E7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8F59BA">
        <w:rPr>
          <w:rFonts w:eastAsia="Times New Roman" w:cstheme="minorHAnsi"/>
          <w:sz w:val="24"/>
          <w:szCs w:val="24"/>
        </w:rPr>
        <w:t>w Częstochowie</w:t>
      </w:r>
    </w:p>
    <w:sectPr w:rsidR="00803C9B" w:rsidRPr="008F59BA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84064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25E"/>
    <w:rsid w:val="001550D0"/>
    <w:rsid w:val="001B6F26"/>
    <w:rsid w:val="00280605"/>
    <w:rsid w:val="002F3424"/>
    <w:rsid w:val="00325CB3"/>
    <w:rsid w:val="00476767"/>
    <w:rsid w:val="00677454"/>
    <w:rsid w:val="006E57F9"/>
    <w:rsid w:val="007739C0"/>
    <w:rsid w:val="007F525E"/>
    <w:rsid w:val="00803C9B"/>
    <w:rsid w:val="00851ADD"/>
    <w:rsid w:val="008B4D9C"/>
    <w:rsid w:val="008F59BA"/>
    <w:rsid w:val="00B12091"/>
    <w:rsid w:val="00B51D41"/>
    <w:rsid w:val="00B845E7"/>
    <w:rsid w:val="00C342D4"/>
    <w:rsid w:val="00CC5FAC"/>
    <w:rsid w:val="00F27774"/>
    <w:rsid w:val="00F309E4"/>
    <w:rsid w:val="00F6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CF00D"/>
  <w15:docId w15:val="{5611FCA7-2C57-4005-A098-6B3FFE37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F525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F5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3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Mateusz xxxxxxxxxx</cp:lastModifiedBy>
  <cp:revision>9</cp:revision>
  <cp:lastPrinted>2018-09-25T08:10:00Z</cp:lastPrinted>
  <dcterms:created xsi:type="dcterms:W3CDTF">2026-02-08T15:51:00Z</dcterms:created>
  <dcterms:modified xsi:type="dcterms:W3CDTF">2026-02-08T21:01:00Z</dcterms:modified>
</cp:coreProperties>
</file>