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51FB" w:rsidRPr="00C051FB" w:rsidRDefault="00C051FB" w:rsidP="00C051FB">
      <w:pPr>
        <w:pStyle w:val="Tytu"/>
        <w:spacing w:before="120" w:line="360" w:lineRule="auto"/>
        <w:rPr>
          <w:rFonts w:asciiTheme="minorHAnsi" w:hAnsiTheme="minorHAnsi" w:cstheme="minorHAnsi"/>
          <w:sz w:val="28"/>
          <w:szCs w:val="28"/>
        </w:rPr>
      </w:pPr>
      <w:bookmarkStart w:id="0" w:name="_GoBack"/>
      <w:r w:rsidRPr="00C051FB">
        <w:rPr>
          <w:rFonts w:asciiTheme="minorHAnsi" w:hAnsiTheme="minorHAnsi" w:cstheme="minorHAnsi"/>
          <w:sz w:val="28"/>
          <w:szCs w:val="28"/>
        </w:rPr>
        <w:t>Zarządzenie nr 31/2021/2022</w:t>
      </w:r>
      <w:bookmarkEnd w:id="0"/>
    </w:p>
    <w:p w:rsidR="00C051FB" w:rsidRPr="00C051FB" w:rsidRDefault="00C051FB" w:rsidP="00C051FB">
      <w:pPr>
        <w:pStyle w:val="Tytu"/>
        <w:spacing w:before="120" w:line="360" w:lineRule="auto"/>
        <w:rPr>
          <w:rFonts w:asciiTheme="minorHAnsi" w:hAnsiTheme="minorHAnsi" w:cstheme="minorHAnsi"/>
          <w:sz w:val="28"/>
          <w:szCs w:val="28"/>
        </w:rPr>
      </w:pPr>
      <w:r w:rsidRPr="00C051FB">
        <w:rPr>
          <w:rFonts w:asciiTheme="minorHAnsi" w:hAnsiTheme="minorHAnsi" w:cstheme="minorHAnsi"/>
          <w:sz w:val="28"/>
          <w:szCs w:val="28"/>
        </w:rPr>
        <w:t>Dyrektora Szkoły Podstawowej Nr 19 im. Juliana Tuwima w Częstochowie</w:t>
      </w:r>
    </w:p>
    <w:p w:rsidR="00C051FB" w:rsidRPr="00C051FB" w:rsidRDefault="00C051FB" w:rsidP="00C051FB">
      <w:pPr>
        <w:pStyle w:val="Tytu"/>
        <w:spacing w:before="120" w:line="360" w:lineRule="auto"/>
        <w:rPr>
          <w:rFonts w:asciiTheme="minorHAnsi" w:hAnsiTheme="minorHAnsi" w:cstheme="minorHAnsi"/>
          <w:sz w:val="28"/>
          <w:szCs w:val="28"/>
        </w:rPr>
      </w:pPr>
      <w:r w:rsidRPr="00C051FB">
        <w:rPr>
          <w:rFonts w:asciiTheme="minorHAnsi" w:hAnsiTheme="minorHAnsi" w:cstheme="minorHAnsi"/>
          <w:sz w:val="28"/>
          <w:szCs w:val="28"/>
        </w:rPr>
        <w:t>z dnia 28 lutego 2022 r.</w:t>
      </w:r>
    </w:p>
    <w:p w:rsidR="00C051FB" w:rsidRDefault="00C051FB" w:rsidP="00C051FB">
      <w:pPr>
        <w:pStyle w:val="Podtytu"/>
        <w:jc w:val="center"/>
      </w:pPr>
      <w:r>
        <w:t>w sprawie regulaminu wynagradzania pracowników samorządowych zatrudnionych</w:t>
      </w:r>
    </w:p>
    <w:p w:rsidR="00C051FB" w:rsidRDefault="00C051FB" w:rsidP="00C051FB">
      <w:pPr>
        <w:pStyle w:val="Podtytu"/>
        <w:jc w:val="center"/>
      </w:pPr>
      <w:r>
        <w:t>w Szkole Podstawowej Nr 19 im. Juliana Tuwima w Częstochowie</w:t>
      </w:r>
    </w:p>
    <w:p w:rsidR="00C051FB" w:rsidRDefault="00C051FB" w:rsidP="00C051FB">
      <w:pPr>
        <w:pStyle w:val="Podtytu"/>
        <w:jc w:val="center"/>
      </w:pPr>
      <w:r>
        <w:t>Na podstawie art. 772 Ustawy z dnia 26 czerwca 1974 r. Kodeks Pracy (Dz. U. 2020 poz.</w:t>
      </w:r>
    </w:p>
    <w:p w:rsidR="00C051FB" w:rsidRDefault="00C051FB" w:rsidP="00C051FB">
      <w:pPr>
        <w:pStyle w:val="Podtytu"/>
        <w:jc w:val="center"/>
      </w:pPr>
      <w:r>
        <w:t>1320)</w:t>
      </w:r>
    </w:p>
    <w:p w:rsidR="00C051FB" w:rsidRDefault="00C051FB" w:rsidP="00C051FB">
      <w:pPr>
        <w:jc w:val="center"/>
      </w:pPr>
      <w:r>
        <w:t>zarządzam, co następuje:</w:t>
      </w:r>
    </w:p>
    <w:p w:rsidR="00C051FB" w:rsidRDefault="00C051FB" w:rsidP="00C051FB">
      <w:r>
        <w:t>§ 1</w:t>
      </w:r>
    </w:p>
    <w:p w:rsidR="00C051FB" w:rsidRDefault="00C051FB" w:rsidP="00C051FB">
      <w:r>
        <w:t>1. Wprowadzam Regulamin wynagradzania pracowników samorządowych</w:t>
      </w:r>
    </w:p>
    <w:p w:rsidR="00C051FB" w:rsidRDefault="00C051FB" w:rsidP="00C051FB">
      <w:r>
        <w:t>zatrudnionych w Szkole Podstawowej Nr 19 im. Juliana Tuwima w Częstochowie.</w:t>
      </w:r>
    </w:p>
    <w:p w:rsidR="00C051FB" w:rsidRDefault="00C051FB" w:rsidP="00C051FB">
      <w:r>
        <w:t>2. Regulamin stanowi załącznik do niniejszego zarządzenia.</w:t>
      </w:r>
    </w:p>
    <w:p w:rsidR="00C051FB" w:rsidRDefault="00C051FB" w:rsidP="00C051FB">
      <w:r>
        <w:t>§ 2</w:t>
      </w:r>
    </w:p>
    <w:p w:rsidR="00582C1C" w:rsidRDefault="00C051FB" w:rsidP="00C051FB">
      <w:r>
        <w:t>Zarządzenie wchodzi w życie z dniem ogłoszenia z mocą obowiązującą od 1 stycznia 2022 r.</w:t>
      </w:r>
    </w:p>
    <w:p w:rsidR="00C051FB" w:rsidRPr="000972DA" w:rsidRDefault="00C051FB" w:rsidP="00C051FB">
      <w:pPr>
        <w:jc w:val="right"/>
        <w:rPr>
          <w:rFonts w:cs="Arial"/>
          <w:sz w:val="23"/>
          <w:szCs w:val="23"/>
        </w:rPr>
      </w:pPr>
      <w:r w:rsidRPr="000972DA">
        <w:rPr>
          <w:rFonts w:cs="Arial"/>
          <w:sz w:val="23"/>
          <w:szCs w:val="23"/>
        </w:rPr>
        <w:t>(-) Elżbieta Szaraniec</w:t>
      </w:r>
    </w:p>
    <w:p w:rsidR="00C051FB" w:rsidRPr="000972DA" w:rsidRDefault="00C051FB" w:rsidP="00C051FB">
      <w:pPr>
        <w:jc w:val="right"/>
        <w:rPr>
          <w:rFonts w:cs="Arial"/>
          <w:sz w:val="23"/>
          <w:szCs w:val="23"/>
        </w:rPr>
      </w:pPr>
      <w:r w:rsidRPr="000972DA">
        <w:rPr>
          <w:rFonts w:cs="Arial"/>
          <w:sz w:val="23"/>
          <w:szCs w:val="23"/>
        </w:rPr>
        <w:t>Dyrektor Szkoły Podstawowej nr 19</w:t>
      </w:r>
    </w:p>
    <w:p w:rsidR="00C051FB" w:rsidRDefault="00C051FB" w:rsidP="00C051FB">
      <w:pPr>
        <w:jc w:val="right"/>
      </w:pPr>
      <w:r w:rsidRPr="000972DA">
        <w:rPr>
          <w:rFonts w:cs="Arial"/>
          <w:sz w:val="23"/>
          <w:szCs w:val="23"/>
        </w:rPr>
        <w:t>im. Juliana Tuwima w Częstochowie</w:t>
      </w:r>
    </w:p>
    <w:sectPr w:rsidR="00C051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1FB"/>
    <w:rsid w:val="002000D9"/>
    <w:rsid w:val="00582C1C"/>
    <w:rsid w:val="00821BF0"/>
    <w:rsid w:val="00C05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F55AE-F116-4E12-9D37-160BDACF4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1BF0"/>
    <w:pPr>
      <w:spacing w:after="0" w:line="360" w:lineRule="auto"/>
    </w:pPr>
    <w:rPr>
      <w:rFonts w:ascii="Arial" w:eastAsiaTheme="minorEastAsia" w:hAnsi="Arial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21BF0"/>
    <w:pPr>
      <w:keepNext/>
      <w:keepLines/>
      <w:spacing w:before="240" w:after="120" w:line="276" w:lineRule="auto"/>
      <w:outlineLvl w:val="0"/>
    </w:pPr>
    <w:rPr>
      <w:rFonts w:eastAsiaTheme="majorEastAsia" w:cstheme="majorBidi"/>
      <w:color w:val="000000" w:themeColor="text1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autoRedefine/>
    <w:uiPriority w:val="10"/>
    <w:qFormat/>
    <w:rsid w:val="002000D9"/>
    <w:pPr>
      <w:spacing w:before="240" w:after="60" w:line="276" w:lineRule="auto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2000D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21BF0"/>
    <w:pPr>
      <w:numPr>
        <w:ilvl w:val="1"/>
      </w:numPr>
      <w:spacing w:before="120" w:after="120" w:line="276" w:lineRule="auto"/>
    </w:pPr>
    <w:rPr>
      <w:rFonts w:eastAsiaTheme="majorEastAsia" w:cstheme="majorBidi"/>
      <w:i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21BF0"/>
    <w:rPr>
      <w:rFonts w:ascii="Arial" w:eastAsiaTheme="majorEastAsia" w:hAnsi="Arial" w:cstheme="majorBidi"/>
      <w:i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21BF0"/>
    <w:rPr>
      <w:rFonts w:ascii="Arial" w:eastAsiaTheme="majorEastAsia" w:hAnsi="Arial" w:cstheme="majorBidi"/>
      <w:color w:val="000000" w:themeColor="text1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108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1</cp:revision>
  <dcterms:created xsi:type="dcterms:W3CDTF">2026-03-20T08:27:00Z</dcterms:created>
  <dcterms:modified xsi:type="dcterms:W3CDTF">2026-03-20T08:36:00Z</dcterms:modified>
</cp:coreProperties>
</file>