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B260" w14:textId="4197EAA9" w:rsidR="003B0A66" w:rsidRPr="00BF10E2" w:rsidRDefault="00A42979" w:rsidP="00BF10E2">
      <w:pPr>
        <w:jc w:val="center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 xml:space="preserve">Zarządzenie </w:t>
      </w:r>
      <w:r w:rsidR="003B0A66" w:rsidRPr="00BF10E2">
        <w:rPr>
          <w:rFonts w:ascii="Arial" w:hAnsi="Arial" w:cs="Arial"/>
          <w:b/>
          <w:bCs/>
        </w:rPr>
        <w:t>Nr</w:t>
      </w:r>
      <w:r w:rsidR="00BF10E2" w:rsidRPr="00BF10E2">
        <w:rPr>
          <w:rFonts w:ascii="Arial" w:hAnsi="Arial" w:cs="Arial"/>
          <w:b/>
          <w:bCs/>
        </w:rPr>
        <w:t xml:space="preserve"> 9/2026</w:t>
      </w:r>
    </w:p>
    <w:p w14:paraId="061D9323" w14:textId="185ED094" w:rsidR="003B0A66" w:rsidRPr="00BF10E2" w:rsidRDefault="00A42979" w:rsidP="00BF10E2">
      <w:pPr>
        <w:jc w:val="center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 xml:space="preserve">Dyrektora </w:t>
      </w:r>
      <w:r w:rsidR="003B0A66" w:rsidRPr="00BF10E2">
        <w:rPr>
          <w:rFonts w:ascii="Arial" w:hAnsi="Arial" w:cs="Arial"/>
          <w:b/>
          <w:bCs/>
        </w:rPr>
        <w:t>Zespołu Szkół Samochodowych w Częstochowie</w:t>
      </w:r>
    </w:p>
    <w:p w14:paraId="48024C91" w14:textId="613D7BDF" w:rsidR="003B0A66" w:rsidRPr="00BF10E2" w:rsidRDefault="00A42979" w:rsidP="00BF10E2">
      <w:pPr>
        <w:tabs>
          <w:tab w:val="center" w:pos="4536"/>
          <w:tab w:val="left" w:pos="6225"/>
        </w:tabs>
        <w:jc w:val="center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 xml:space="preserve">z dnia </w:t>
      </w:r>
      <w:r w:rsidR="003B0A66" w:rsidRPr="00BF10E2">
        <w:rPr>
          <w:rFonts w:ascii="Arial" w:hAnsi="Arial" w:cs="Arial"/>
          <w:b/>
          <w:bCs/>
        </w:rPr>
        <w:t>09.04.2026</w:t>
      </w:r>
      <w:r w:rsidRPr="00BF10E2">
        <w:rPr>
          <w:rFonts w:ascii="Arial" w:hAnsi="Arial" w:cs="Arial"/>
          <w:b/>
          <w:bCs/>
        </w:rPr>
        <w:t>r.</w:t>
      </w:r>
    </w:p>
    <w:p w14:paraId="450D9D05" w14:textId="0EC6077C" w:rsidR="003B0A66" w:rsidRPr="00BF10E2" w:rsidRDefault="00A42979" w:rsidP="00BF10E2">
      <w:pPr>
        <w:jc w:val="center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w sprawie: wprowadzenia procedury obsługi faktur ustrukturyzowanych w Krajowym Systemie e-Faktur (</w:t>
      </w:r>
      <w:proofErr w:type="spellStart"/>
      <w:r w:rsidRPr="00BF10E2">
        <w:rPr>
          <w:rFonts w:ascii="Arial" w:hAnsi="Arial" w:cs="Arial"/>
          <w:b/>
          <w:bCs/>
        </w:rPr>
        <w:t>KSeF</w:t>
      </w:r>
      <w:proofErr w:type="spellEnd"/>
      <w:r w:rsidRPr="00BF10E2">
        <w:rPr>
          <w:rFonts w:ascii="Arial" w:hAnsi="Arial" w:cs="Arial"/>
          <w:b/>
          <w:bCs/>
        </w:rPr>
        <w:t>) oraz obiegu dokumentów finansowych.</w:t>
      </w:r>
    </w:p>
    <w:p w14:paraId="2CE0DA2E" w14:textId="092A62C6" w:rsidR="00A42979" w:rsidRPr="00BF10E2" w:rsidRDefault="00A42979" w:rsidP="00BF10E2">
      <w:p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Na podstawie art. 68 i 69 ust. 1 pkt 1 ustawy z dnia 27 sierpnia 2009 r. o finansach publicznych (</w:t>
      </w:r>
      <w:proofErr w:type="spellStart"/>
      <w:r w:rsidRPr="00BF10E2">
        <w:rPr>
          <w:rFonts w:ascii="Arial" w:hAnsi="Arial" w:cs="Arial"/>
        </w:rPr>
        <w:t>t.j</w:t>
      </w:r>
      <w:proofErr w:type="spellEnd"/>
      <w:r w:rsidRPr="00BF10E2">
        <w:rPr>
          <w:rFonts w:ascii="Arial" w:hAnsi="Arial" w:cs="Arial"/>
        </w:rPr>
        <w:t xml:space="preserve">. Dz. U. z 2023 r. poz. 1270 z </w:t>
      </w:r>
      <w:proofErr w:type="spellStart"/>
      <w:r w:rsidRPr="00BF10E2">
        <w:rPr>
          <w:rFonts w:ascii="Arial" w:hAnsi="Arial" w:cs="Arial"/>
        </w:rPr>
        <w:t>późn</w:t>
      </w:r>
      <w:proofErr w:type="spellEnd"/>
      <w:r w:rsidRPr="00BF10E2">
        <w:rPr>
          <w:rFonts w:ascii="Arial" w:hAnsi="Arial" w:cs="Arial"/>
        </w:rPr>
        <w:t>. zm.) oraz przepisów ustawy o podatku od towarów i usług, w związku z centralizacją rozliczeń podatku VAT w [Nazwa Gminy], zarządza się, co następuje:</w:t>
      </w:r>
    </w:p>
    <w:p w14:paraId="491ED37A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1. Postanowienia ogólne</w:t>
      </w:r>
    </w:p>
    <w:p w14:paraId="1AE4476B" w14:textId="77777777" w:rsidR="003B0A66" w:rsidRPr="00BF10E2" w:rsidRDefault="00A42979" w:rsidP="00BF10E2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Niniejsze zarządzenie określa zasady odbierania, weryfikacji, opisywania i archiwizowania ustrukturyzowanych faktur elektronicznych (dalej: faktur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) </w:t>
      </w:r>
    </w:p>
    <w:p w14:paraId="3EA3D513" w14:textId="745041F3" w:rsidR="00A42979" w:rsidRPr="00BF10E2" w:rsidRDefault="00A42979" w:rsidP="00BF10E2">
      <w:pPr>
        <w:spacing w:after="0"/>
        <w:ind w:left="72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w </w:t>
      </w:r>
      <w:r w:rsidR="003B0A66" w:rsidRPr="00BF10E2">
        <w:rPr>
          <w:rFonts w:ascii="Arial" w:hAnsi="Arial" w:cs="Arial"/>
        </w:rPr>
        <w:t xml:space="preserve"> Zespole Szkół Samochodowych</w:t>
      </w:r>
    </w:p>
    <w:p w14:paraId="2E320701" w14:textId="77777777" w:rsidR="00A42979" w:rsidRPr="00BF10E2" w:rsidRDefault="00A42979" w:rsidP="00BF10E2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Ilekroć w zarządzeniu jest mowa o:</w:t>
      </w:r>
    </w:p>
    <w:p w14:paraId="504387AE" w14:textId="77777777" w:rsidR="00A42979" w:rsidRPr="00BF10E2" w:rsidRDefault="00A42979" w:rsidP="00BF10E2">
      <w:pPr>
        <w:numPr>
          <w:ilvl w:val="1"/>
          <w:numId w:val="1"/>
        </w:numPr>
        <w:spacing w:after="0"/>
        <w:rPr>
          <w:rFonts w:ascii="Arial" w:hAnsi="Arial" w:cs="Arial"/>
        </w:rPr>
      </w:pPr>
      <w:proofErr w:type="spellStart"/>
      <w:r w:rsidRPr="00BF10E2">
        <w:rPr>
          <w:rFonts w:ascii="Arial" w:hAnsi="Arial" w:cs="Arial"/>
          <w:b/>
          <w:bCs/>
        </w:rPr>
        <w:t>KSeF</w:t>
      </w:r>
      <w:proofErr w:type="spellEnd"/>
      <w:r w:rsidRPr="00BF10E2">
        <w:rPr>
          <w:rFonts w:ascii="Arial" w:hAnsi="Arial" w:cs="Arial"/>
        </w:rPr>
        <w:t xml:space="preserve"> – rozumie się przez to Krajowy System e-Faktur;</w:t>
      </w:r>
    </w:p>
    <w:p w14:paraId="49B901A4" w14:textId="2C29407E" w:rsidR="00A42979" w:rsidRPr="00BF10E2" w:rsidRDefault="00A42979" w:rsidP="00BF10E2">
      <w:pPr>
        <w:numPr>
          <w:ilvl w:val="1"/>
          <w:numId w:val="1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  <w:b/>
          <w:bCs/>
        </w:rPr>
        <w:t>Nabywcy</w:t>
      </w:r>
      <w:r w:rsidRPr="00BF10E2">
        <w:rPr>
          <w:rFonts w:ascii="Arial" w:hAnsi="Arial" w:cs="Arial"/>
        </w:rPr>
        <w:t xml:space="preserve"> – rozumie się przez to </w:t>
      </w:r>
      <w:r w:rsidR="00A55B0A" w:rsidRPr="00BF10E2">
        <w:rPr>
          <w:rFonts w:ascii="Arial" w:hAnsi="Arial" w:cs="Arial"/>
        </w:rPr>
        <w:t>Gmina Miasto Częstochowa ul. Śląska 11/13 42-217 Częstochowa,</w:t>
      </w:r>
      <w:r w:rsidRPr="00BF10E2">
        <w:rPr>
          <w:rFonts w:ascii="Arial" w:hAnsi="Arial" w:cs="Arial"/>
        </w:rPr>
        <w:t xml:space="preserve"> NIP </w:t>
      </w:r>
      <w:r w:rsidR="00A55B0A" w:rsidRPr="00BF10E2">
        <w:rPr>
          <w:rFonts w:ascii="Arial" w:hAnsi="Arial" w:cs="Arial"/>
        </w:rPr>
        <w:t>5732745883</w:t>
      </w:r>
      <w:r w:rsidRPr="00BF10E2">
        <w:rPr>
          <w:rFonts w:ascii="Arial" w:hAnsi="Arial" w:cs="Arial"/>
        </w:rPr>
        <w:t>;</w:t>
      </w:r>
    </w:p>
    <w:p w14:paraId="5980CBD7" w14:textId="49891CF8" w:rsidR="00A42979" w:rsidRPr="00BF10E2" w:rsidRDefault="00A42979" w:rsidP="00BF10E2">
      <w:pPr>
        <w:numPr>
          <w:ilvl w:val="1"/>
          <w:numId w:val="1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  <w:b/>
          <w:bCs/>
        </w:rPr>
        <w:t>Odbiorcy</w:t>
      </w:r>
      <w:r w:rsidRPr="00BF10E2">
        <w:rPr>
          <w:rFonts w:ascii="Arial" w:hAnsi="Arial" w:cs="Arial"/>
        </w:rPr>
        <w:t xml:space="preserve"> – rozumie się przez to </w:t>
      </w:r>
      <w:r w:rsidR="00A55B0A" w:rsidRPr="00BF10E2">
        <w:rPr>
          <w:rFonts w:ascii="Arial" w:hAnsi="Arial" w:cs="Arial"/>
        </w:rPr>
        <w:t>Zespół Szkół Samochodowych ,ul. Augustyna 3/7 42-226 Częstochowa, NIP 5731033353</w:t>
      </w:r>
      <w:r w:rsidRPr="00BF10E2">
        <w:rPr>
          <w:rFonts w:ascii="Arial" w:hAnsi="Arial" w:cs="Arial"/>
        </w:rPr>
        <w:t>;</w:t>
      </w:r>
    </w:p>
    <w:p w14:paraId="3D18DA16" w14:textId="77777777" w:rsidR="00A42979" w:rsidRPr="00BF10E2" w:rsidRDefault="00A42979" w:rsidP="00BF10E2">
      <w:pPr>
        <w:numPr>
          <w:ilvl w:val="1"/>
          <w:numId w:val="1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  <w:b/>
          <w:bCs/>
        </w:rPr>
        <w:t>Wizualizacji</w:t>
      </w:r>
      <w:r w:rsidRPr="00BF10E2">
        <w:rPr>
          <w:rFonts w:ascii="Arial" w:hAnsi="Arial" w:cs="Arial"/>
        </w:rPr>
        <w:t xml:space="preserve"> – rozumie się przez to reprezentację graficzną faktury XML w formacie PDF lub papierowym, zawierającą kod QR.</w:t>
      </w:r>
    </w:p>
    <w:p w14:paraId="7D7355CE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2. Uprawnienia i dostęp do systemu</w:t>
      </w:r>
    </w:p>
    <w:p w14:paraId="4CAFBB8B" w14:textId="77777777" w:rsidR="00A42979" w:rsidRPr="00BF10E2" w:rsidRDefault="00A42979" w:rsidP="00BF10E2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Wyznacza się Głównego Księgowego jako osobę odpowiedzialną za merytoryczny nadzór nad procesem wdrażania i obsługi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0CBA9925" w14:textId="2CBDDF02" w:rsidR="00A42979" w:rsidRPr="00BF10E2" w:rsidRDefault="00A42979" w:rsidP="00BF10E2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Wyznacza się następujących pracowników do bieżącej obsługi systemu (pobieranie</w:t>
      </w:r>
      <w:r w:rsidR="00A55B0A" w:rsidRPr="00BF10E2">
        <w:rPr>
          <w:rFonts w:ascii="Arial" w:hAnsi="Arial" w:cs="Arial"/>
        </w:rPr>
        <w:t>, wystawianie</w:t>
      </w:r>
      <w:r w:rsidRPr="00BF10E2">
        <w:rPr>
          <w:rFonts w:ascii="Arial" w:hAnsi="Arial" w:cs="Arial"/>
        </w:rPr>
        <w:t xml:space="preserve"> faktur, weryfikacja):</w:t>
      </w:r>
    </w:p>
    <w:p w14:paraId="6D91C527" w14:textId="7609AF12" w:rsidR="00A42979" w:rsidRPr="00BF10E2" w:rsidRDefault="00A55B0A" w:rsidP="00BF10E2">
      <w:pPr>
        <w:numPr>
          <w:ilvl w:val="1"/>
          <w:numId w:val="2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Małgorzata Patyk-referen</w:t>
      </w:r>
      <w:r w:rsidR="00664AEB" w:rsidRPr="00BF10E2">
        <w:rPr>
          <w:rFonts w:ascii="Arial" w:hAnsi="Arial" w:cs="Arial"/>
        </w:rPr>
        <w:t>t</w:t>
      </w:r>
    </w:p>
    <w:p w14:paraId="5DEDF300" w14:textId="4510279D" w:rsidR="00A42979" w:rsidRPr="00BF10E2" w:rsidRDefault="00A42979" w:rsidP="00BF10E2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Pracownicy wymienieni w ust. 2 działają na podstawie uprawnień nadanych w systemie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zgodnie z procedurami obowiązującymi w </w:t>
      </w:r>
      <w:r w:rsidR="00A55B0A" w:rsidRPr="00BF10E2">
        <w:rPr>
          <w:rFonts w:ascii="Arial" w:hAnsi="Arial" w:cs="Arial"/>
        </w:rPr>
        <w:t>Gminie Miasto Częstochowa</w:t>
      </w:r>
      <w:r w:rsidRPr="00BF10E2">
        <w:rPr>
          <w:rFonts w:ascii="Arial" w:hAnsi="Arial" w:cs="Arial"/>
        </w:rPr>
        <w:t>.</w:t>
      </w:r>
    </w:p>
    <w:p w14:paraId="0C901F1E" w14:textId="6EE0C6A9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3. Obieg faktur kosztowych (Zakupowych)</w:t>
      </w:r>
      <w:r w:rsidR="00145A77" w:rsidRPr="00BF10E2">
        <w:rPr>
          <w:rFonts w:ascii="Arial" w:hAnsi="Arial" w:cs="Arial"/>
          <w:b/>
          <w:bCs/>
        </w:rPr>
        <w:t xml:space="preserve"> oraz wystawianie faktur (Sprzedażowych)</w:t>
      </w:r>
    </w:p>
    <w:p w14:paraId="10068CC1" w14:textId="6C8E322F" w:rsidR="00A42979" w:rsidRPr="00BF10E2" w:rsidRDefault="00A42979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Szkoła przyjmuje do realizacji wyłącznie faktury ustrukturyzowane wystawione na Nabywcę</w:t>
      </w:r>
      <w:r w:rsidR="00664AEB" w:rsidRPr="00BF10E2">
        <w:rPr>
          <w:rFonts w:ascii="Arial" w:hAnsi="Arial" w:cs="Arial"/>
        </w:rPr>
        <w:t>-</w:t>
      </w:r>
      <w:r w:rsidRPr="00BF10E2">
        <w:rPr>
          <w:rFonts w:ascii="Arial" w:hAnsi="Arial" w:cs="Arial"/>
        </w:rPr>
        <w:t xml:space="preserve"> </w:t>
      </w:r>
      <w:r w:rsidR="00A55B0A" w:rsidRPr="00BF10E2">
        <w:rPr>
          <w:rFonts w:ascii="Arial" w:hAnsi="Arial" w:cs="Arial"/>
        </w:rPr>
        <w:t>Gmina Miasto Częstochowa</w:t>
      </w:r>
      <w:r w:rsidRPr="00BF10E2">
        <w:rPr>
          <w:rFonts w:ascii="Arial" w:hAnsi="Arial" w:cs="Arial"/>
        </w:rPr>
        <w:t xml:space="preserve"> ze wskazaniem Odbiorcy </w:t>
      </w:r>
      <w:r w:rsidR="00A55B0A" w:rsidRPr="00BF10E2">
        <w:rPr>
          <w:rFonts w:ascii="Arial" w:hAnsi="Arial" w:cs="Arial"/>
        </w:rPr>
        <w:t xml:space="preserve"> Zespół Szkół Samochodowych</w:t>
      </w:r>
      <w:r w:rsidRPr="00BF10E2">
        <w:rPr>
          <w:rFonts w:ascii="Arial" w:hAnsi="Arial" w:cs="Arial"/>
        </w:rPr>
        <w:t>.</w:t>
      </w:r>
    </w:p>
    <w:p w14:paraId="66528D32" w14:textId="0FF3EEA8" w:rsidR="00A42979" w:rsidRPr="00BF10E2" w:rsidRDefault="00A42979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Faktury są pobierane z systemu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w każdym dniu roboczym </w:t>
      </w:r>
      <w:r w:rsidR="00A55B0A" w:rsidRPr="00BF10E2">
        <w:rPr>
          <w:rFonts w:ascii="Arial" w:hAnsi="Arial" w:cs="Arial"/>
        </w:rPr>
        <w:t>.</w:t>
      </w:r>
      <w:r w:rsidR="001C02D4" w:rsidRPr="00BF10E2">
        <w:rPr>
          <w:rFonts w:ascii="Arial" w:hAnsi="Arial" w:cs="Arial"/>
        </w:rPr>
        <w:t xml:space="preserve"> W przypadku dnia wolnego od pracy faktury są rejestrowane w następnym dniu.</w:t>
      </w:r>
    </w:p>
    <w:p w14:paraId="6C045F68" w14:textId="5A6372AE" w:rsidR="00664AEB" w:rsidRPr="00BF10E2" w:rsidRDefault="00664AEB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Pracownik odpowiedzialny za sprawdzenie wydatku dokonuje opisu faktury na wydruku wizualizacji dokumentów, potwierdzając dokonanie zakupu</w:t>
      </w:r>
    </w:p>
    <w:p w14:paraId="07FFA324" w14:textId="77777777" w:rsidR="00A42979" w:rsidRPr="00BF10E2" w:rsidRDefault="00A42979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Ze względu na brak załączników w systemie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, pracownik dokonujący zamówienia zobowiązany jest do pozyskania od dostawcy </w:t>
      </w:r>
      <w:r w:rsidRPr="00BF10E2">
        <w:rPr>
          <w:rFonts w:ascii="Arial" w:hAnsi="Arial" w:cs="Arial"/>
        </w:rPr>
        <w:lastRenderedPageBreak/>
        <w:t>specyfikacji/rozliczenia zakupu drogą tradycyjną (e-mail/papier) i sparowania jej z pobraną fakturą.</w:t>
      </w:r>
    </w:p>
    <w:p w14:paraId="5A320EA1" w14:textId="16288CDF" w:rsidR="00145A77" w:rsidRPr="00BF10E2" w:rsidRDefault="00145A77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Faktury sprzedaży są przygotowywane w systemie finansowo-księgowym szkoły i przesyłane do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1F3DFFCA" w14:textId="2EDCE970" w:rsidR="00145A77" w:rsidRPr="00BF10E2" w:rsidRDefault="00145A77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Za datę wystawienia faktury uznaje się datę jej przesłania do systemu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( nadanie numeru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)</w:t>
      </w:r>
    </w:p>
    <w:p w14:paraId="752245BC" w14:textId="0A5142A6" w:rsidR="00A42979" w:rsidRPr="00BF10E2" w:rsidRDefault="00A42979" w:rsidP="00BF10E2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Każda faktura z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musi zostać wydrukowana (wizualizacja PDF)  wraz z nadanym jej </w:t>
      </w:r>
      <w:r w:rsidRPr="00BF10E2">
        <w:rPr>
          <w:rFonts w:ascii="Arial" w:hAnsi="Arial" w:cs="Arial"/>
          <w:b/>
          <w:bCs/>
        </w:rPr>
        <w:t xml:space="preserve">numerem identyfikacyjnym </w:t>
      </w:r>
      <w:proofErr w:type="spellStart"/>
      <w:r w:rsidRPr="00BF10E2">
        <w:rPr>
          <w:rFonts w:ascii="Arial" w:hAnsi="Arial" w:cs="Arial"/>
          <w:b/>
          <w:bCs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3EDA3D33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4. Obowiązki pracowników przy dokonywaniu zakupów</w:t>
      </w:r>
    </w:p>
    <w:p w14:paraId="556AA9C3" w14:textId="77777777" w:rsidR="00A42979" w:rsidRPr="00BF10E2" w:rsidRDefault="00A42979" w:rsidP="00BF10E2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Każdy pracownik dokonujący zakupu w imieniu Szkoły zobowiązany jest podać dostawcy pełne dane Nabywcy (Gminy) oraz Odbiorcy (Szkoły).</w:t>
      </w:r>
    </w:p>
    <w:p w14:paraId="77FF8EAE" w14:textId="335006C3" w:rsidR="00A42979" w:rsidRPr="00BF10E2" w:rsidRDefault="00A42979" w:rsidP="00BF10E2">
      <w:pPr>
        <w:numPr>
          <w:ilvl w:val="0"/>
          <w:numId w:val="4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Pracownik ma obowiązek niezwłocznego (nie później niż w terminie 2 dni) poinformowania sekretariatu</w:t>
      </w:r>
      <w:r w:rsidR="00A55B0A" w:rsidRPr="00BF10E2">
        <w:rPr>
          <w:rFonts w:ascii="Arial" w:hAnsi="Arial" w:cs="Arial"/>
        </w:rPr>
        <w:t xml:space="preserve">, </w:t>
      </w:r>
      <w:r w:rsidRPr="00BF10E2">
        <w:rPr>
          <w:rFonts w:ascii="Arial" w:hAnsi="Arial" w:cs="Arial"/>
        </w:rPr>
        <w:t>księgowośc</w:t>
      </w:r>
      <w:r w:rsidR="00A55B0A" w:rsidRPr="00BF10E2">
        <w:rPr>
          <w:rFonts w:ascii="Arial" w:hAnsi="Arial" w:cs="Arial"/>
        </w:rPr>
        <w:t>i bądź osoby odpowiedzialnej</w:t>
      </w:r>
      <w:r w:rsidRPr="00BF10E2">
        <w:rPr>
          <w:rFonts w:ascii="Arial" w:hAnsi="Arial" w:cs="Arial"/>
        </w:rPr>
        <w:t xml:space="preserve"> o dokonaniu zakupu, w celu poprawnej identyfikacji faktury wpływającej do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2211982F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5. Procedura awaryjna</w:t>
      </w:r>
    </w:p>
    <w:p w14:paraId="1807F701" w14:textId="77777777" w:rsidR="00A42979" w:rsidRPr="00BF10E2" w:rsidRDefault="00A42979" w:rsidP="00BF10E2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W przypadku awarii systemu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(ogólnokrajowej lub po stronie jednostki), faktury są odbierane w formie elektronicznej (PDF) poza systemem, po uzgodnieniu z dostawcą.</w:t>
      </w:r>
    </w:p>
    <w:p w14:paraId="049B901F" w14:textId="77777777" w:rsidR="00A42979" w:rsidRPr="00BF10E2" w:rsidRDefault="00A42979" w:rsidP="00BF10E2">
      <w:pPr>
        <w:numPr>
          <w:ilvl w:val="0"/>
          <w:numId w:val="5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Po ustaniu awarii, pracownik odpowiedzialny weryfikuje, czy faktura została poprawnie wprowadzona do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 xml:space="preserve"> przez wystawcę i uzupełnia dokumentację o numer identyfikacyjny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5EF4B5EC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6. Archiwizacja</w:t>
      </w:r>
    </w:p>
    <w:p w14:paraId="6CF41591" w14:textId="77777777" w:rsidR="00A42979" w:rsidRPr="00BF10E2" w:rsidRDefault="00A42979" w:rsidP="00BF10E2">
      <w:pPr>
        <w:numPr>
          <w:ilvl w:val="0"/>
          <w:numId w:val="6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Oryginałem faktury jest plik XML przechowywany w systemie </w:t>
      </w:r>
      <w:proofErr w:type="spellStart"/>
      <w:r w:rsidRPr="00BF10E2">
        <w:rPr>
          <w:rFonts w:ascii="Arial" w:hAnsi="Arial" w:cs="Arial"/>
        </w:rPr>
        <w:t>KSeF</w:t>
      </w:r>
      <w:proofErr w:type="spellEnd"/>
      <w:r w:rsidRPr="00BF10E2">
        <w:rPr>
          <w:rFonts w:ascii="Arial" w:hAnsi="Arial" w:cs="Arial"/>
        </w:rPr>
        <w:t>.</w:t>
      </w:r>
    </w:p>
    <w:p w14:paraId="6AEC5F06" w14:textId="4D0A7240" w:rsidR="00A42979" w:rsidRPr="00BF10E2" w:rsidRDefault="00A42979" w:rsidP="00BF10E2">
      <w:pPr>
        <w:numPr>
          <w:ilvl w:val="0"/>
          <w:numId w:val="6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Szkoła prowadzi pomocniczą archiwizację wizualizacji faktur (PDF) w sposób zapewniający ich autentyczność pochodzenia i integralność treści</w:t>
      </w:r>
      <w:r w:rsidR="001C02D4" w:rsidRPr="00BF10E2">
        <w:rPr>
          <w:rFonts w:ascii="Arial" w:hAnsi="Arial" w:cs="Arial"/>
        </w:rPr>
        <w:t>.</w:t>
      </w:r>
    </w:p>
    <w:p w14:paraId="0906530F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7. Nadzór i wykonanie</w:t>
      </w:r>
    </w:p>
    <w:p w14:paraId="52AD0CE3" w14:textId="77777777" w:rsidR="00A42979" w:rsidRPr="00BF10E2" w:rsidRDefault="00A42979" w:rsidP="00BF10E2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Wykonanie zarządzenia powierza się Głównemu Księgowemu oraz pracownikom administracyjnym szkoły.</w:t>
      </w:r>
    </w:p>
    <w:p w14:paraId="2A9B2F97" w14:textId="54E1D087" w:rsidR="00664AEB" w:rsidRPr="00BF10E2" w:rsidRDefault="00664AEB" w:rsidP="00BF10E2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Nadzór nad przestrzeganiem procedur sprawuje Dyrektor Szkoły</w:t>
      </w:r>
    </w:p>
    <w:p w14:paraId="53D44145" w14:textId="77777777" w:rsidR="00A42979" w:rsidRPr="00BF10E2" w:rsidRDefault="00A42979" w:rsidP="00BF10E2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>Z treścią zarządzenia należy zapoznać wszystkich pracowników Szkoły.</w:t>
      </w:r>
    </w:p>
    <w:p w14:paraId="10D8E7FC" w14:textId="77777777" w:rsidR="00A42979" w:rsidRPr="00BF10E2" w:rsidRDefault="00A42979" w:rsidP="00BF10E2">
      <w:pPr>
        <w:spacing w:after="0"/>
        <w:rPr>
          <w:rFonts w:ascii="Arial" w:hAnsi="Arial" w:cs="Arial"/>
          <w:b/>
          <w:bCs/>
        </w:rPr>
      </w:pPr>
      <w:r w:rsidRPr="00BF10E2">
        <w:rPr>
          <w:rFonts w:ascii="Arial" w:hAnsi="Arial" w:cs="Arial"/>
          <w:b/>
          <w:bCs/>
        </w:rPr>
        <w:t>§ 8. Wejście w życie</w:t>
      </w:r>
    </w:p>
    <w:p w14:paraId="6C4861F2" w14:textId="1FCAE61A" w:rsidR="00A42979" w:rsidRDefault="00A42979" w:rsidP="00BF10E2">
      <w:pPr>
        <w:spacing w:after="0"/>
        <w:rPr>
          <w:rFonts w:ascii="Arial" w:hAnsi="Arial" w:cs="Arial"/>
        </w:rPr>
      </w:pPr>
      <w:r w:rsidRPr="00BF10E2">
        <w:rPr>
          <w:rFonts w:ascii="Arial" w:hAnsi="Arial" w:cs="Arial"/>
        </w:rPr>
        <w:t xml:space="preserve">Zarządzenie wchodzi w życie z dniem </w:t>
      </w:r>
      <w:r w:rsidR="00A55B0A" w:rsidRPr="00BF10E2">
        <w:rPr>
          <w:rFonts w:ascii="Arial" w:hAnsi="Arial" w:cs="Arial"/>
        </w:rPr>
        <w:t>01.04.2026</w:t>
      </w:r>
      <w:r w:rsidR="00BF10E2">
        <w:rPr>
          <w:rFonts w:ascii="Arial" w:hAnsi="Arial" w:cs="Arial"/>
        </w:rPr>
        <w:t>r.</w:t>
      </w:r>
    </w:p>
    <w:p w14:paraId="1DED1D1D" w14:textId="77777777" w:rsidR="00BF10E2" w:rsidRPr="00BF10E2" w:rsidRDefault="00BF10E2" w:rsidP="00BF10E2">
      <w:pPr>
        <w:spacing w:after="0"/>
        <w:rPr>
          <w:rFonts w:ascii="Arial" w:hAnsi="Arial" w:cs="Arial"/>
        </w:rPr>
      </w:pPr>
    </w:p>
    <w:p w14:paraId="3F9FA20E" w14:textId="5CEE31B8" w:rsidR="00A42979" w:rsidRPr="00BF10E2" w:rsidRDefault="00A42979" w:rsidP="00BF10E2">
      <w:pPr>
        <w:spacing w:after="0"/>
        <w:rPr>
          <w:rFonts w:ascii="Arial" w:hAnsi="Arial" w:cs="Arial"/>
        </w:rPr>
      </w:pPr>
    </w:p>
    <w:p w14:paraId="74F175B6" w14:textId="5E6881CF" w:rsidR="00A42979" w:rsidRPr="00BF10E2" w:rsidRDefault="00BF10E2" w:rsidP="00BF10E2">
      <w:pPr>
        <w:jc w:val="right"/>
        <w:rPr>
          <w:rFonts w:ascii="Arial" w:hAnsi="Arial" w:cs="Arial"/>
          <w:sz w:val="20"/>
          <w:szCs w:val="20"/>
        </w:rPr>
      </w:pPr>
      <w:r w:rsidRPr="00BF10E2">
        <w:rPr>
          <w:rFonts w:ascii="Arial" w:hAnsi="Arial" w:cs="Arial"/>
          <w:sz w:val="20"/>
          <w:szCs w:val="20"/>
        </w:rPr>
        <w:t>Dyrektor Zespołu Szkół Samochodowych</w:t>
      </w:r>
    </w:p>
    <w:p w14:paraId="0511C9E9" w14:textId="35D27360" w:rsidR="00BF10E2" w:rsidRPr="00BF10E2" w:rsidRDefault="00BF10E2" w:rsidP="00BF10E2">
      <w:pPr>
        <w:jc w:val="right"/>
        <w:rPr>
          <w:rFonts w:ascii="Arial" w:hAnsi="Arial" w:cs="Arial"/>
          <w:sz w:val="20"/>
          <w:szCs w:val="20"/>
        </w:rPr>
      </w:pPr>
      <w:r w:rsidRPr="00BF10E2">
        <w:rPr>
          <w:rFonts w:ascii="Arial" w:hAnsi="Arial" w:cs="Arial"/>
          <w:sz w:val="20"/>
          <w:szCs w:val="20"/>
        </w:rPr>
        <w:t>mgr inż. Jacek Grzegorzewski</w:t>
      </w:r>
    </w:p>
    <w:sectPr w:rsidR="00BF10E2" w:rsidRPr="00BF1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C34B7"/>
    <w:multiLevelType w:val="multilevel"/>
    <w:tmpl w:val="23F86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D7BB9"/>
    <w:multiLevelType w:val="multilevel"/>
    <w:tmpl w:val="8D1A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984903"/>
    <w:multiLevelType w:val="multilevel"/>
    <w:tmpl w:val="6D84D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0D6ADE"/>
    <w:multiLevelType w:val="multilevel"/>
    <w:tmpl w:val="38349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D71AB"/>
    <w:multiLevelType w:val="multilevel"/>
    <w:tmpl w:val="0B5C2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084368"/>
    <w:multiLevelType w:val="multilevel"/>
    <w:tmpl w:val="78FA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8E7D31"/>
    <w:multiLevelType w:val="multilevel"/>
    <w:tmpl w:val="45FE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293DD4"/>
    <w:multiLevelType w:val="multilevel"/>
    <w:tmpl w:val="41E2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242937">
    <w:abstractNumId w:val="2"/>
  </w:num>
  <w:num w:numId="2" w16cid:durableId="582690428">
    <w:abstractNumId w:val="5"/>
  </w:num>
  <w:num w:numId="3" w16cid:durableId="24527906">
    <w:abstractNumId w:val="4"/>
  </w:num>
  <w:num w:numId="4" w16cid:durableId="609969959">
    <w:abstractNumId w:val="0"/>
  </w:num>
  <w:num w:numId="5" w16cid:durableId="268125260">
    <w:abstractNumId w:val="1"/>
  </w:num>
  <w:num w:numId="6" w16cid:durableId="15540386">
    <w:abstractNumId w:val="6"/>
  </w:num>
  <w:num w:numId="7" w16cid:durableId="1941906539">
    <w:abstractNumId w:val="3"/>
  </w:num>
  <w:num w:numId="8" w16cid:durableId="18719177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979"/>
    <w:rsid w:val="00145A77"/>
    <w:rsid w:val="001C02D4"/>
    <w:rsid w:val="003B0A66"/>
    <w:rsid w:val="00664AEB"/>
    <w:rsid w:val="008950CF"/>
    <w:rsid w:val="00A06F51"/>
    <w:rsid w:val="00A42979"/>
    <w:rsid w:val="00A55B0A"/>
    <w:rsid w:val="00AC44E0"/>
    <w:rsid w:val="00BF10E2"/>
    <w:rsid w:val="00C2424A"/>
    <w:rsid w:val="00D24E01"/>
    <w:rsid w:val="00E5597D"/>
    <w:rsid w:val="00F2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7B8C"/>
  <w15:chartTrackingRefBased/>
  <w15:docId w15:val="{D008D2B3-856C-4673-A5EF-F2FEBEC3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2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2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2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2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2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2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2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2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2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2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2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2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29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29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29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29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29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29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2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2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2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2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2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29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29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29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2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29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297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4297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2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skanowanie zss</dc:creator>
  <cp:keywords/>
  <dc:description/>
  <cp:lastModifiedBy>Sekretariat ZSSB</cp:lastModifiedBy>
  <cp:revision>2</cp:revision>
  <cp:lastPrinted>2026-05-11T10:29:00Z</cp:lastPrinted>
  <dcterms:created xsi:type="dcterms:W3CDTF">2026-05-11T10:32:00Z</dcterms:created>
  <dcterms:modified xsi:type="dcterms:W3CDTF">2026-05-11T10:32:00Z</dcterms:modified>
</cp:coreProperties>
</file>