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0D93" w14:textId="77777777" w:rsidR="00157BB9" w:rsidRPr="0052745E" w:rsidRDefault="00157BB9" w:rsidP="0052745E">
      <w:pPr>
        <w:pStyle w:val="Nagwek1"/>
        <w:tabs>
          <w:tab w:val="left" w:pos="9072"/>
        </w:tabs>
        <w:spacing w:before="80" w:line="276" w:lineRule="auto"/>
        <w:ind w:left="0" w:right="0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ZARZĄDZENIE N</w:t>
      </w:r>
      <w:r w:rsidR="00561B0E" w:rsidRPr="0052745E">
        <w:rPr>
          <w:rFonts w:asciiTheme="minorHAnsi" w:hAnsiTheme="minorHAnsi" w:cstheme="minorHAnsi"/>
        </w:rPr>
        <w:t>r</w:t>
      </w:r>
      <w:r w:rsidR="003746B8" w:rsidRPr="0052745E">
        <w:rPr>
          <w:rFonts w:asciiTheme="minorHAnsi" w:hAnsiTheme="minorHAnsi" w:cstheme="minorHAnsi"/>
        </w:rPr>
        <w:t xml:space="preserve"> 18</w:t>
      </w:r>
      <w:r w:rsidRPr="0052745E">
        <w:rPr>
          <w:rFonts w:asciiTheme="minorHAnsi" w:hAnsiTheme="minorHAnsi" w:cstheme="minorHAnsi"/>
        </w:rPr>
        <w:t>.2019</w:t>
      </w:r>
    </w:p>
    <w:p w14:paraId="023A8F88" w14:textId="77777777" w:rsidR="00157BB9" w:rsidRPr="0052745E" w:rsidRDefault="00157BB9" w:rsidP="0052745E">
      <w:pPr>
        <w:spacing w:before="26"/>
        <w:jc w:val="center"/>
        <w:rPr>
          <w:rFonts w:cstheme="minorHAnsi"/>
          <w:b/>
          <w:sz w:val="28"/>
          <w:szCs w:val="28"/>
        </w:rPr>
      </w:pPr>
      <w:r w:rsidRPr="0052745E">
        <w:rPr>
          <w:rFonts w:cstheme="minorHAnsi"/>
          <w:b/>
          <w:sz w:val="28"/>
          <w:szCs w:val="28"/>
        </w:rPr>
        <w:t xml:space="preserve">Dyrektora Szkoły Podstawowej nr 29 </w:t>
      </w:r>
      <w:r w:rsidR="003746B8" w:rsidRPr="0052745E">
        <w:rPr>
          <w:rFonts w:cstheme="minorHAnsi"/>
          <w:b/>
          <w:sz w:val="28"/>
          <w:szCs w:val="28"/>
        </w:rPr>
        <w:br/>
      </w:r>
      <w:r w:rsidRPr="0052745E">
        <w:rPr>
          <w:rFonts w:cstheme="minorHAnsi"/>
          <w:b/>
          <w:sz w:val="28"/>
          <w:szCs w:val="28"/>
        </w:rPr>
        <w:t>im. Królowej J</w:t>
      </w:r>
      <w:r w:rsidR="00797444" w:rsidRPr="0052745E">
        <w:rPr>
          <w:rFonts w:cstheme="minorHAnsi"/>
          <w:b/>
          <w:sz w:val="28"/>
          <w:szCs w:val="28"/>
        </w:rPr>
        <w:t xml:space="preserve">adwigi w Częstochowie </w:t>
      </w:r>
      <w:r w:rsidR="00797444" w:rsidRPr="0052745E">
        <w:rPr>
          <w:rFonts w:cstheme="minorHAnsi"/>
          <w:b/>
          <w:sz w:val="28"/>
          <w:szCs w:val="28"/>
        </w:rPr>
        <w:br/>
        <w:t>z dnia 17</w:t>
      </w:r>
      <w:r w:rsidRPr="0052745E">
        <w:rPr>
          <w:rFonts w:cstheme="minorHAnsi"/>
          <w:b/>
          <w:sz w:val="28"/>
          <w:szCs w:val="28"/>
        </w:rPr>
        <w:t xml:space="preserve"> maja 2019 r.</w:t>
      </w:r>
    </w:p>
    <w:p w14:paraId="0AA44732" w14:textId="77777777" w:rsidR="00F35784" w:rsidRPr="0052745E" w:rsidRDefault="00F35784" w:rsidP="001043C6">
      <w:pPr>
        <w:ind w:left="118" w:right="123"/>
        <w:rPr>
          <w:rFonts w:cstheme="minorHAnsi"/>
          <w:b/>
          <w:sz w:val="24"/>
          <w:szCs w:val="24"/>
        </w:rPr>
      </w:pPr>
      <w:r w:rsidRPr="0052745E">
        <w:rPr>
          <w:rFonts w:cstheme="minorHAnsi"/>
          <w:b/>
          <w:sz w:val="24"/>
          <w:szCs w:val="24"/>
        </w:rPr>
        <w:t>w sprawie wprowadzenia procedur reagowania w przypadku wystąpienia wewnętrznych i zewnętrznych zagrożeń fizycznych w szkole oraz zagrożeń bezpieczeństwa cyfrowego</w:t>
      </w:r>
    </w:p>
    <w:p w14:paraId="0C9557D9" w14:textId="77777777" w:rsidR="00F35784" w:rsidRPr="0052745E" w:rsidRDefault="00F35784" w:rsidP="001043C6">
      <w:pPr>
        <w:pStyle w:val="Tekstpodstawowy"/>
        <w:spacing w:after="240" w:line="276" w:lineRule="auto"/>
        <w:ind w:left="118" w:right="110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 xml:space="preserve">Na podstawie art. 7 pkt 2 ust. 6 ustawy z dnia 26 stycznia 1982 r. Karta Nauczyciela </w:t>
      </w:r>
      <w:r w:rsidR="002D4361" w:rsidRPr="0052745E">
        <w:rPr>
          <w:rFonts w:asciiTheme="minorHAnsi" w:hAnsiTheme="minorHAnsi" w:cstheme="minorHAnsi"/>
        </w:rPr>
        <w:br/>
      </w:r>
      <w:r w:rsidRPr="0052745E">
        <w:rPr>
          <w:rFonts w:asciiTheme="minorHAnsi" w:hAnsiTheme="minorHAnsi" w:cstheme="minorHAnsi"/>
        </w:rPr>
        <w:t xml:space="preserve">(Dz. U. z 2018 r. poz. 967 z </w:t>
      </w:r>
      <w:proofErr w:type="spellStart"/>
      <w:r w:rsidRPr="0052745E">
        <w:rPr>
          <w:rFonts w:asciiTheme="minorHAnsi" w:hAnsiTheme="minorHAnsi" w:cstheme="minorHAnsi"/>
        </w:rPr>
        <w:t>póź</w:t>
      </w:r>
      <w:proofErr w:type="spellEnd"/>
      <w:r w:rsidRPr="0052745E">
        <w:rPr>
          <w:rFonts w:asciiTheme="minorHAnsi" w:hAnsiTheme="minorHAnsi" w:cstheme="minorHAnsi"/>
        </w:rPr>
        <w:t>. zm.) zarządzam, co następuje:</w:t>
      </w:r>
    </w:p>
    <w:p w14:paraId="3F015076" w14:textId="42EF57E0" w:rsidR="00F35784" w:rsidRPr="00756868" w:rsidRDefault="00F35784" w:rsidP="0052745E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756868">
        <w:rPr>
          <w:rFonts w:asciiTheme="minorHAnsi" w:hAnsiTheme="minorHAnsi" w:cstheme="minorHAnsi"/>
          <w:b/>
          <w:bCs/>
        </w:rPr>
        <w:t>§ 1</w:t>
      </w:r>
      <w:r w:rsidR="00756868" w:rsidRPr="00756868">
        <w:rPr>
          <w:rFonts w:asciiTheme="minorHAnsi" w:hAnsiTheme="minorHAnsi" w:cstheme="minorHAnsi"/>
          <w:b/>
          <w:bCs/>
        </w:rPr>
        <w:t>.</w:t>
      </w:r>
    </w:p>
    <w:p w14:paraId="3078A4C5" w14:textId="77777777" w:rsidR="00F35784" w:rsidRPr="0052745E" w:rsidRDefault="00F35784" w:rsidP="0052745E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 xml:space="preserve">Wprowadzam procedury reagowania w przypadku wystąpienia wewnętrznych </w:t>
      </w:r>
    </w:p>
    <w:p w14:paraId="1F55F49B" w14:textId="77777777" w:rsidR="00F35784" w:rsidRPr="0052745E" w:rsidRDefault="00F35784" w:rsidP="0052745E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i zewnętrznych zagrożeń fizycznych w szkole oraz zagrożeń bezpieczeństwa cyfrowego:</w:t>
      </w:r>
    </w:p>
    <w:p w14:paraId="6C030FC7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Ewakuacja w trakcie lekcji i przerwy – zasady postępowania po ogłoszeniu alarmu.</w:t>
      </w:r>
    </w:p>
    <w:p w14:paraId="4C813FE0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Wtargnięcie napastnika (terrorysty) do szkoły.</w:t>
      </w:r>
    </w:p>
    <w:p w14:paraId="157C5483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Podłożenie ładunku wybuchowego.</w:t>
      </w:r>
    </w:p>
    <w:p w14:paraId="5DC2DACA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Podłożenie podejrzanego pakunku.</w:t>
      </w:r>
    </w:p>
    <w:p w14:paraId="17504FE0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Wypadek skażenia chemicznego lub biologicznego szkoły.</w:t>
      </w:r>
    </w:p>
    <w:p w14:paraId="7F150BB4" w14:textId="2DFF3903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 xml:space="preserve">Procedura postępowania na wypadek wystąpienia agresywnych </w:t>
      </w:r>
      <w:proofErr w:type="spellStart"/>
      <w:r w:rsidRPr="0052745E">
        <w:rPr>
          <w:rFonts w:asciiTheme="minorHAnsi" w:hAnsiTheme="minorHAnsi" w:cstheme="minorHAnsi"/>
        </w:rPr>
        <w:t>zachowań</w:t>
      </w:r>
      <w:proofErr w:type="spellEnd"/>
      <w:r w:rsidRPr="0052745E">
        <w:rPr>
          <w:rFonts w:asciiTheme="minorHAnsi" w:hAnsiTheme="minorHAnsi" w:cstheme="minorHAnsi"/>
        </w:rPr>
        <w:t xml:space="preserve"> w szkole lub tzw. </w:t>
      </w:r>
      <w:r w:rsidR="002D4361" w:rsidRPr="0052745E">
        <w:rPr>
          <w:rFonts w:asciiTheme="minorHAnsi" w:hAnsiTheme="minorHAnsi" w:cstheme="minorHAnsi"/>
        </w:rPr>
        <w:t>f</w:t>
      </w:r>
      <w:r w:rsidRPr="0052745E">
        <w:rPr>
          <w:rFonts w:asciiTheme="minorHAnsi" w:hAnsiTheme="minorHAnsi" w:cstheme="minorHAnsi"/>
        </w:rPr>
        <w:t>ali.</w:t>
      </w:r>
    </w:p>
    <w:p w14:paraId="656EF598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znalezienia w szkole substancji psychoaktywnych.</w:t>
      </w:r>
    </w:p>
    <w:p w14:paraId="6CD0B623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wystąpienia kradzieży lub wymuszenia pieniędzy lub przedmiotów wartościowych.</w:t>
      </w:r>
    </w:p>
    <w:p w14:paraId="1DE84877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wystąpienia przypadków pedofilii w szkole.</w:t>
      </w:r>
    </w:p>
    <w:p w14:paraId="7330B87F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przypadków rozpowszechniania pornografii w szkole przez ucznia.</w:t>
      </w:r>
    </w:p>
    <w:p w14:paraId="2F22D3FA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wystąpienia przypadków  prostytucji  w  szkole lub wśród uczniów.</w:t>
      </w:r>
    </w:p>
    <w:p w14:paraId="662AF0C4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 xml:space="preserve">Procedura postepowania w sytuacji wystąpienia przypadków niepokojących </w:t>
      </w:r>
      <w:proofErr w:type="spellStart"/>
      <w:r w:rsidRPr="0052745E">
        <w:rPr>
          <w:rFonts w:asciiTheme="minorHAnsi" w:hAnsiTheme="minorHAnsi" w:cstheme="minorHAnsi"/>
        </w:rPr>
        <w:t>zachowań</w:t>
      </w:r>
      <w:proofErr w:type="spellEnd"/>
      <w:r w:rsidRPr="0052745E">
        <w:rPr>
          <w:rFonts w:asciiTheme="minorHAnsi" w:hAnsiTheme="minorHAnsi" w:cstheme="minorHAnsi"/>
        </w:rPr>
        <w:t xml:space="preserve"> seksualnych uczniów w szkole.</w:t>
      </w:r>
    </w:p>
    <w:p w14:paraId="18636BF8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w sytuacji wypadku ucznia w szkole.</w:t>
      </w:r>
    </w:p>
    <w:p w14:paraId="3931B7A0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popełnienia przez ucznia czynu karalnego.</w:t>
      </w:r>
    </w:p>
    <w:p w14:paraId="435E473F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Procedura postępowania na wypadek ucznia będącego ofiarą czynu karalnego.</w:t>
      </w:r>
    </w:p>
    <w:p w14:paraId="12E018BA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Dostęp do treści szkodliwych, niepożądanych, nielegalnych.</w:t>
      </w:r>
    </w:p>
    <w:p w14:paraId="3A214D12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Cyberprzemoc.</w:t>
      </w:r>
    </w:p>
    <w:p w14:paraId="2A96798B" w14:textId="70985FB6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Naruszenia prywatności dotyczące nieodpowiedniego lub niezgodnego z prawem wykorzystania danych osobowych lub wizerunku dziecka i pracownika szkoły.</w:t>
      </w:r>
    </w:p>
    <w:p w14:paraId="69C18057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Zagrożenia dla zdrowia dzieci w związku z nadmiernym korzystaniem z Internetu.</w:t>
      </w:r>
    </w:p>
    <w:p w14:paraId="3F65884F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lastRenderedPageBreak/>
        <w:t>Nawiązywanie niebezpiecznych kontaktów w Internecie - uwodzenie, zagrożenie pedofilią.</w:t>
      </w:r>
    </w:p>
    <w:p w14:paraId="352B1E75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Seksting, prowokacyjne zachowania i aktywność seksualna jako źródło dochodu osób nieletnich.</w:t>
      </w:r>
    </w:p>
    <w:p w14:paraId="523C4D96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Bezkrytyczna wiara w treści zamieszczone w Internecie, nieumiejętność odróżnienia treści prawdziwych od nieprawdziwych, szkodliwość reklam.</w:t>
      </w:r>
    </w:p>
    <w:p w14:paraId="6E796096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Łamanie prawa autorskiego.</w:t>
      </w:r>
    </w:p>
    <w:p w14:paraId="417B4650" w14:textId="77777777" w:rsidR="00F35784" w:rsidRPr="0052745E" w:rsidRDefault="00F35784" w:rsidP="0052745E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Zagrożenia bezpieczeństwa technicznego sieci, komputerów i zasobów.</w:t>
      </w:r>
    </w:p>
    <w:p w14:paraId="4BA48A3E" w14:textId="730AFB32" w:rsidR="00DC3BF2" w:rsidRPr="00756868" w:rsidRDefault="00DC3BF2" w:rsidP="0052745E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756868">
        <w:rPr>
          <w:rFonts w:asciiTheme="minorHAnsi" w:hAnsiTheme="minorHAnsi" w:cstheme="minorHAnsi"/>
          <w:b/>
          <w:bCs/>
        </w:rPr>
        <w:t>§ 2</w:t>
      </w:r>
      <w:r w:rsidR="00756868" w:rsidRPr="00756868">
        <w:rPr>
          <w:rFonts w:asciiTheme="minorHAnsi" w:hAnsiTheme="minorHAnsi" w:cstheme="minorHAnsi"/>
          <w:b/>
          <w:bCs/>
        </w:rPr>
        <w:t>.</w:t>
      </w:r>
    </w:p>
    <w:p w14:paraId="0F2E73DB" w14:textId="77777777" w:rsidR="00DC3BF2" w:rsidRPr="0052745E" w:rsidRDefault="00DC3BF2" w:rsidP="0052745E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W przypadku wystąpienia na terenie szkoły ww. zagrożeń zaleca się zastosowanie właściwych do okoliczności procedur, stanowiących załącznik do niniejszego zarządzenia.</w:t>
      </w:r>
    </w:p>
    <w:p w14:paraId="4363B387" w14:textId="0753B0AB" w:rsidR="00DC3BF2" w:rsidRPr="00756868" w:rsidRDefault="00DC3BF2" w:rsidP="0052745E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756868">
        <w:rPr>
          <w:rFonts w:asciiTheme="minorHAnsi" w:hAnsiTheme="minorHAnsi" w:cstheme="minorHAnsi"/>
          <w:b/>
          <w:bCs/>
        </w:rPr>
        <w:t>§ 3</w:t>
      </w:r>
      <w:r w:rsidR="00756868" w:rsidRPr="00756868">
        <w:rPr>
          <w:rFonts w:asciiTheme="minorHAnsi" w:hAnsiTheme="minorHAnsi" w:cstheme="minorHAnsi"/>
          <w:b/>
          <w:bCs/>
        </w:rPr>
        <w:t>.</w:t>
      </w:r>
    </w:p>
    <w:p w14:paraId="48F60BAD" w14:textId="424094A4" w:rsidR="00F40C6E" w:rsidRPr="0052745E" w:rsidRDefault="00DC3BF2" w:rsidP="0052745E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52745E">
        <w:rPr>
          <w:rFonts w:asciiTheme="minorHAnsi" w:hAnsiTheme="minorHAnsi" w:cstheme="minorHAnsi"/>
        </w:rPr>
        <w:t>Zarządzenie wchodzi w życie z dniem podpisania.</w:t>
      </w:r>
      <w:r w:rsidR="002D4361" w:rsidRPr="0052745E">
        <w:rPr>
          <w:rFonts w:asciiTheme="minorHAnsi" w:hAnsiTheme="minorHAnsi" w:cstheme="minorHAnsi"/>
        </w:rPr>
        <w:t xml:space="preserve"> </w:t>
      </w:r>
    </w:p>
    <w:p w14:paraId="222ACB4F" w14:textId="77777777" w:rsidR="00F40C6E" w:rsidRPr="0052745E" w:rsidRDefault="00F40C6E" w:rsidP="0052745E">
      <w:pPr>
        <w:spacing w:after="0"/>
        <w:ind w:firstLine="6096"/>
        <w:rPr>
          <w:rFonts w:eastAsia="Times New Roman" w:cstheme="minorHAnsi"/>
          <w:sz w:val="24"/>
          <w:szCs w:val="24"/>
        </w:rPr>
      </w:pPr>
      <w:r w:rsidRPr="0052745E">
        <w:rPr>
          <w:rFonts w:eastAsia="Times New Roman" w:cstheme="minorHAnsi"/>
          <w:sz w:val="24"/>
          <w:szCs w:val="24"/>
        </w:rPr>
        <w:t>(-) Iwona Nędzyńska-Mól</w:t>
      </w:r>
    </w:p>
    <w:p w14:paraId="5EC658E9" w14:textId="7827EBC1" w:rsidR="00F40C6E" w:rsidRPr="0052745E" w:rsidRDefault="00F40C6E" w:rsidP="0052745E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2745E">
        <w:rPr>
          <w:rFonts w:eastAsia="Times New Roman" w:cstheme="minorHAnsi"/>
          <w:sz w:val="24"/>
          <w:szCs w:val="24"/>
        </w:rPr>
        <w:t>Dyrektor</w:t>
      </w:r>
    </w:p>
    <w:p w14:paraId="7A4DB9DC" w14:textId="333AF724" w:rsidR="00F40C6E" w:rsidRPr="0052745E" w:rsidRDefault="00F40C6E" w:rsidP="0052745E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2745E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12E01740" w14:textId="5792FAC3" w:rsidR="00F40C6E" w:rsidRPr="0052745E" w:rsidRDefault="00F40C6E" w:rsidP="0052745E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2745E">
        <w:rPr>
          <w:rFonts w:eastAsia="Times New Roman" w:cstheme="minorHAnsi"/>
          <w:sz w:val="24"/>
          <w:szCs w:val="24"/>
        </w:rPr>
        <w:t xml:space="preserve">im. Królowej Jadwigi </w:t>
      </w:r>
    </w:p>
    <w:p w14:paraId="346A0BE9" w14:textId="0794EC45" w:rsidR="00DC3BF2" w:rsidRPr="0052745E" w:rsidRDefault="00F40C6E" w:rsidP="0052745E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2745E">
        <w:rPr>
          <w:rFonts w:eastAsia="Times New Roman" w:cstheme="minorHAnsi"/>
          <w:sz w:val="24"/>
          <w:szCs w:val="24"/>
        </w:rPr>
        <w:t>w Częstochowie</w:t>
      </w:r>
    </w:p>
    <w:sectPr w:rsidR="00DC3BF2" w:rsidRPr="00527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6AFB"/>
    <w:multiLevelType w:val="hybridMultilevel"/>
    <w:tmpl w:val="BD2859C4"/>
    <w:lvl w:ilvl="0" w:tplc="057824A6">
      <w:start w:val="1"/>
      <w:numFmt w:val="ordinal"/>
      <w:lvlText w:val="%1"/>
      <w:lvlJc w:val="left"/>
      <w:pPr>
        <w:ind w:left="720" w:hanging="360"/>
      </w:pPr>
      <w:rPr>
        <w:rFonts w:ascii="Calibri Light" w:eastAsia="Calibri Light" w:hAnsi="Calibri Light" w:cs="Calibri Light" w:hint="default"/>
        <w:spacing w:val="0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3D68"/>
    <w:multiLevelType w:val="multilevel"/>
    <w:tmpl w:val="9C5CFBDC"/>
    <w:lvl w:ilvl="0">
      <w:start w:val="1"/>
      <w:numFmt w:val="decimal"/>
      <w:lvlText w:val="%1."/>
      <w:lvlJc w:val="left"/>
      <w:pPr>
        <w:ind w:left="452" w:hanging="216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04" w:hanging="385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1887" w:hanging="385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874" w:hanging="385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862" w:hanging="385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49" w:hanging="385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36" w:hanging="385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824" w:hanging="385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811" w:hanging="385"/>
      </w:pPr>
      <w:rPr>
        <w:rFonts w:hint="default"/>
        <w:lang w:val="pl-PL" w:eastAsia="pl-PL" w:bidi="pl-PL"/>
      </w:rPr>
    </w:lvl>
  </w:abstractNum>
  <w:abstractNum w:abstractNumId="2" w15:restartNumberingAfterBreak="0">
    <w:nsid w:val="0A7552FB"/>
    <w:multiLevelType w:val="multilevel"/>
    <w:tmpl w:val="F472662A"/>
    <w:lvl w:ilvl="0">
      <w:start w:val="2"/>
      <w:numFmt w:val="decimal"/>
      <w:lvlText w:val="%1"/>
      <w:lvlJc w:val="left"/>
      <w:pPr>
        <w:ind w:left="944" w:hanging="404"/>
      </w:pPr>
      <w:rPr>
        <w:rFonts w:hint="default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944" w:hanging="404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709" w:hanging="404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593" w:hanging="404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478" w:hanging="404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363" w:hanging="404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247" w:hanging="404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32" w:hanging="404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17" w:hanging="404"/>
      </w:pPr>
      <w:rPr>
        <w:rFonts w:hint="default"/>
        <w:lang w:val="pl-PL" w:eastAsia="pl-PL" w:bidi="pl-PL"/>
      </w:rPr>
    </w:lvl>
  </w:abstractNum>
  <w:abstractNum w:abstractNumId="3" w15:restartNumberingAfterBreak="0">
    <w:nsid w:val="2D875CF4"/>
    <w:multiLevelType w:val="multilevel"/>
    <w:tmpl w:val="E2046172"/>
    <w:lvl w:ilvl="0">
      <w:start w:val="1"/>
      <w:numFmt w:val="decimal"/>
      <w:lvlText w:val="%1"/>
      <w:lvlJc w:val="left"/>
      <w:pPr>
        <w:ind w:left="1678" w:hanging="1160"/>
      </w:pPr>
      <w:rPr>
        <w:rFonts w:hint="default"/>
        <w:lang w:val="pl-PL" w:eastAsia="pl-PL" w:bidi="pl-PL"/>
      </w:rPr>
    </w:lvl>
    <w:lvl w:ilvl="1">
      <w:start w:val="2"/>
      <w:numFmt w:val="decimal"/>
      <w:lvlText w:val="%1.%2"/>
      <w:lvlJc w:val="left"/>
      <w:pPr>
        <w:ind w:left="1678" w:hanging="1160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3301" w:hanging="116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4111" w:hanging="116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922" w:hanging="116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733" w:hanging="116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543" w:hanging="116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354" w:hanging="116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165" w:hanging="1160"/>
      </w:pPr>
      <w:rPr>
        <w:rFonts w:hint="default"/>
        <w:lang w:val="pl-PL" w:eastAsia="pl-PL" w:bidi="pl-PL"/>
      </w:rPr>
    </w:lvl>
  </w:abstractNum>
  <w:abstractNum w:abstractNumId="4" w15:restartNumberingAfterBreak="0">
    <w:nsid w:val="76AD2444"/>
    <w:multiLevelType w:val="multilevel"/>
    <w:tmpl w:val="CC6E47BA"/>
    <w:lvl w:ilvl="0">
      <w:start w:val="2"/>
      <w:numFmt w:val="decimal"/>
      <w:lvlText w:val="%1"/>
      <w:lvlJc w:val="left"/>
      <w:pPr>
        <w:ind w:left="992" w:hanging="329"/>
      </w:pPr>
      <w:rPr>
        <w:rFonts w:hint="default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992" w:hanging="329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757" w:hanging="329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635" w:hanging="329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514" w:hanging="329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393" w:hanging="329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271" w:hanging="329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50" w:hanging="329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29" w:hanging="329"/>
      </w:pPr>
      <w:rPr>
        <w:rFonts w:hint="default"/>
        <w:lang w:val="pl-PL" w:eastAsia="pl-PL" w:bidi="pl-PL"/>
      </w:rPr>
    </w:lvl>
  </w:abstractNum>
  <w:num w:numId="1" w16cid:durableId="510680709">
    <w:abstractNumId w:val="4"/>
  </w:num>
  <w:num w:numId="2" w16cid:durableId="1969503702">
    <w:abstractNumId w:val="2"/>
  </w:num>
  <w:num w:numId="3" w16cid:durableId="1256019926">
    <w:abstractNumId w:val="3"/>
  </w:num>
  <w:num w:numId="4" w16cid:durableId="1538078615">
    <w:abstractNumId w:val="1"/>
  </w:num>
  <w:num w:numId="5" w16cid:durableId="47495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4CDC"/>
    <w:rsid w:val="000349B6"/>
    <w:rsid w:val="001043C6"/>
    <w:rsid w:val="00157BB9"/>
    <w:rsid w:val="001845C0"/>
    <w:rsid w:val="002D4361"/>
    <w:rsid w:val="003746B8"/>
    <w:rsid w:val="0052745E"/>
    <w:rsid w:val="00561B0E"/>
    <w:rsid w:val="00756868"/>
    <w:rsid w:val="00797444"/>
    <w:rsid w:val="007F29F4"/>
    <w:rsid w:val="008062FF"/>
    <w:rsid w:val="00A947CB"/>
    <w:rsid w:val="00AB5ABA"/>
    <w:rsid w:val="00BF0FCB"/>
    <w:rsid w:val="00D851AD"/>
    <w:rsid w:val="00D85361"/>
    <w:rsid w:val="00DC3BF2"/>
    <w:rsid w:val="00DE4CDC"/>
    <w:rsid w:val="00F35784"/>
    <w:rsid w:val="00F40C6E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43A4"/>
  <w15:docId w15:val="{32FE59D6-3A87-4D90-AA78-A308FFBA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F35784"/>
    <w:pPr>
      <w:widowControl w:val="0"/>
      <w:autoSpaceDE w:val="0"/>
      <w:autoSpaceDN w:val="0"/>
      <w:spacing w:before="26" w:after="0" w:line="240" w:lineRule="auto"/>
      <w:ind w:left="2535" w:right="2526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578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F35784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F357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35784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578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pistreci1">
    <w:name w:val="toc 1"/>
    <w:basedOn w:val="Normalny"/>
    <w:uiPriority w:val="1"/>
    <w:qFormat/>
    <w:rsid w:val="00F35784"/>
    <w:pPr>
      <w:widowControl w:val="0"/>
      <w:autoSpaceDE w:val="0"/>
      <w:autoSpaceDN w:val="0"/>
      <w:spacing w:before="24" w:after="0" w:line="240" w:lineRule="auto"/>
      <w:ind w:left="452" w:right="517" w:hanging="453"/>
      <w:jc w:val="right"/>
    </w:pPr>
    <w:rPr>
      <w:rFonts w:ascii="Cambria" w:eastAsia="Cambria" w:hAnsi="Cambria" w:cs="Cambria"/>
      <w:b/>
      <w:bCs/>
      <w:lang w:eastAsia="pl-PL" w:bidi="pl-PL"/>
    </w:rPr>
  </w:style>
  <w:style w:type="paragraph" w:styleId="Spistreci2">
    <w:name w:val="toc 2"/>
    <w:basedOn w:val="Normalny"/>
    <w:uiPriority w:val="1"/>
    <w:qFormat/>
    <w:rsid w:val="00F35784"/>
    <w:pPr>
      <w:widowControl w:val="0"/>
      <w:autoSpaceDE w:val="0"/>
      <w:autoSpaceDN w:val="0"/>
      <w:spacing w:before="20" w:after="0" w:line="240" w:lineRule="auto"/>
      <w:ind w:left="904" w:right="488" w:hanging="905"/>
      <w:jc w:val="right"/>
    </w:pPr>
    <w:rPr>
      <w:rFonts w:ascii="Cambria" w:eastAsia="Cambria" w:hAnsi="Cambria" w:cs="Cambria"/>
      <w:lang w:eastAsia="pl-PL" w:bidi="pl-PL"/>
    </w:rPr>
  </w:style>
  <w:style w:type="paragraph" w:styleId="Akapitzlist">
    <w:name w:val="List Paragraph"/>
    <w:basedOn w:val="Normalny"/>
    <w:uiPriority w:val="1"/>
    <w:qFormat/>
    <w:rsid w:val="00F35784"/>
    <w:pPr>
      <w:widowControl w:val="0"/>
      <w:autoSpaceDE w:val="0"/>
      <w:autoSpaceDN w:val="0"/>
      <w:spacing w:after="0" w:line="240" w:lineRule="auto"/>
      <w:ind w:left="596" w:hanging="360"/>
      <w:jc w:val="both"/>
    </w:pPr>
    <w:rPr>
      <w:rFonts w:ascii="Cambria" w:eastAsia="Cambria" w:hAnsi="Cambria" w:cs="Cambr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3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11</cp:revision>
  <cp:lastPrinted>2019-05-22T06:55:00Z</cp:lastPrinted>
  <dcterms:created xsi:type="dcterms:W3CDTF">2019-05-21T12:29:00Z</dcterms:created>
  <dcterms:modified xsi:type="dcterms:W3CDTF">2026-06-14T18:17:00Z</dcterms:modified>
</cp:coreProperties>
</file>