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EC" w:rsidRPr="00044B2D" w:rsidRDefault="00263DEC" w:rsidP="00044B2D">
      <w:pPr>
        <w:spacing w:after="240" w:line="276" w:lineRule="auto"/>
        <w:jc w:val="center"/>
        <w:rPr>
          <w:rFonts w:ascii="Arial" w:eastAsia="Calibri" w:hAnsi="Arial" w:cs="Arial"/>
        </w:rPr>
      </w:pPr>
      <w:r w:rsidRPr="00044B2D">
        <w:rPr>
          <w:rFonts w:ascii="Arial" w:eastAsia="Calibri" w:hAnsi="Arial" w:cs="Arial"/>
        </w:rPr>
        <w:t>ZARZĄDZENIE nr 10/2026</w:t>
      </w:r>
    </w:p>
    <w:p w:rsidR="00263DEC" w:rsidRPr="00044B2D" w:rsidRDefault="00263DEC" w:rsidP="00044B2D">
      <w:pPr>
        <w:spacing w:line="276" w:lineRule="auto"/>
        <w:jc w:val="center"/>
        <w:rPr>
          <w:rFonts w:ascii="Arial" w:eastAsia="Calibri" w:hAnsi="Arial" w:cs="Arial"/>
        </w:rPr>
      </w:pPr>
      <w:r w:rsidRPr="00044B2D">
        <w:rPr>
          <w:rFonts w:ascii="Arial" w:eastAsia="Calibri" w:hAnsi="Arial" w:cs="Arial"/>
        </w:rPr>
        <w:t>DYREKTORA SZKOŁY PODSTAWOWEJ NR 21 W CZĘSTOCHOWIE</w:t>
      </w:r>
    </w:p>
    <w:p w:rsidR="00263DEC" w:rsidRPr="00044B2D" w:rsidRDefault="00263DEC" w:rsidP="00044B2D">
      <w:pPr>
        <w:spacing w:line="276" w:lineRule="auto"/>
        <w:jc w:val="center"/>
        <w:rPr>
          <w:rFonts w:ascii="Arial" w:eastAsia="Calibri" w:hAnsi="Arial" w:cs="Arial"/>
        </w:rPr>
      </w:pPr>
      <w:r w:rsidRPr="00044B2D">
        <w:rPr>
          <w:rFonts w:ascii="Arial" w:eastAsia="Calibri" w:hAnsi="Arial" w:cs="Arial"/>
        </w:rPr>
        <w:t>z dnia 13 sierpnia 2026</w:t>
      </w:r>
      <w:r w:rsidR="00044B2D">
        <w:rPr>
          <w:rFonts w:ascii="Arial" w:eastAsia="Calibri" w:hAnsi="Arial" w:cs="Arial"/>
        </w:rPr>
        <w:t xml:space="preserve"> </w:t>
      </w:r>
      <w:r w:rsidRPr="00044B2D">
        <w:rPr>
          <w:rFonts w:ascii="Arial" w:eastAsia="Calibri" w:hAnsi="Arial" w:cs="Arial"/>
        </w:rPr>
        <w:t>r.</w:t>
      </w:r>
    </w:p>
    <w:p w:rsidR="00263DEC" w:rsidRPr="00044B2D" w:rsidRDefault="00263DEC" w:rsidP="00044B2D">
      <w:pPr>
        <w:spacing w:line="276" w:lineRule="auto"/>
        <w:jc w:val="center"/>
        <w:rPr>
          <w:rFonts w:ascii="Arial" w:hAnsi="Arial" w:cs="Arial"/>
        </w:rPr>
      </w:pPr>
      <w:r w:rsidRPr="00044B2D">
        <w:rPr>
          <w:rFonts w:ascii="Arial" w:hAnsi="Arial" w:cs="Arial"/>
        </w:rPr>
        <w:t xml:space="preserve">w sprawie powołania zespołu powypadkowego </w:t>
      </w:r>
      <w:r w:rsidR="00044B2D">
        <w:rPr>
          <w:rFonts w:ascii="Arial" w:hAnsi="Arial" w:cs="Arial"/>
        </w:rPr>
        <w:t>w celu ustalenia okoliczności i </w:t>
      </w:r>
      <w:r w:rsidRPr="00044B2D">
        <w:rPr>
          <w:rFonts w:ascii="Arial" w:hAnsi="Arial" w:cs="Arial"/>
        </w:rPr>
        <w:t>przyczyn wypadku i sporządzenia protokołu powypadkowego</w:t>
      </w:r>
    </w:p>
    <w:p w:rsidR="00263DEC" w:rsidRPr="00044B2D" w:rsidRDefault="00263DEC" w:rsidP="00044B2D">
      <w:pPr>
        <w:spacing w:line="276" w:lineRule="auto"/>
        <w:rPr>
          <w:rFonts w:ascii="Arial" w:hAnsi="Arial" w:cs="Arial"/>
        </w:rPr>
      </w:pPr>
      <w:r w:rsidRPr="00044B2D">
        <w:rPr>
          <w:rFonts w:ascii="Arial" w:hAnsi="Arial" w:cs="Arial"/>
        </w:rPr>
        <w:t>Na podstawie art. 234 ustawy z dnia 26 czerwca 19</w:t>
      </w:r>
      <w:r w:rsidR="00044B2D">
        <w:rPr>
          <w:rFonts w:ascii="Arial" w:hAnsi="Arial" w:cs="Arial"/>
        </w:rPr>
        <w:t>74r. Kodeks pracy (j.t. Dz.U. z </w:t>
      </w:r>
      <w:r w:rsidRPr="00044B2D">
        <w:rPr>
          <w:rFonts w:ascii="Arial" w:hAnsi="Arial" w:cs="Arial"/>
        </w:rPr>
        <w:t>2025 r. poz. 277) oraz § 4 Rozporządzenia Rady Min</w:t>
      </w:r>
      <w:r w:rsidR="00044B2D">
        <w:rPr>
          <w:rFonts w:ascii="Arial" w:hAnsi="Arial" w:cs="Arial"/>
        </w:rPr>
        <w:t>istrów z dnia 1 lipca 2009 r. w </w:t>
      </w:r>
      <w:r w:rsidRPr="00044B2D">
        <w:rPr>
          <w:rFonts w:ascii="Arial" w:hAnsi="Arial" w:cs="Arial"/>
        </w:rPr>
        <w:t>sprawie ustalania okoliczności i przyczyn wypadków przy pracy (Dz.U. z 2009 r. poz. 870).</w:t>
      </w:r>
    </w:p>
    <w:p w:rsidR="00263DEC" w:rsidRPr="00044B2D" w:rsidRDefault="00263DEC" w:rsidP="00044B2D">
      <w:pPr>
        <w:spacing w:line="276" w:lineRule="auto"/>
        <w:jc w:val="center"/>
        <w:rPr>
          <w:rFonts w:ascii="Arial" w:hAnsi="Arial" w:cs="Arial"/>
        </w:rPr>
      </w:pPr>
      <w:r w:rsidRPr="00044B2D">
        <w:rPr>
          <w:rFonts w:ascii="Arial" w:hAnsi="Arial" w:cs="Arial"/>
        </w:rPr>
        <w:t>zarządzam co następuje:</w:t>
      </w:r>
    </w:p>
    <w:p w:rsidR="00263DEC" w:rsidRPr="00044B2D" w:rsidRDefault="00263DEC" w:rsidP="00044B2D">
      <w:pPr>
        <w:spacing w:line="276" w:lineRule="auto"/>
        <w:jc w:val="center"/>
        <w:rPr>
          <w:rFonts w:ascii="Arial" w:hAnsi="Arial" w:cs="Arial"/>
          <w:bCs/>
        </w:rPr>
      </w:pPr>
      <w:r w:rsidRPr="00044B2D">
        <w:rPr>
          <w:rFonts w:ascii="Arial" w:hAnsi="Arial" w:cs="Arial"/>
          <w:bCs/>
        </w:rPr>
        <w:t>§ 1</w:t>
      </w:r>
    </w:p>
    <w:p w:rsidR="00263DEC" w:rsidRPr="00044B2D" w:rsidRDefault="00263DEC" w:rsidP="00044B2D">
      <w:pPr>
        <w:spacing w:line="276" w:lineRule="auto"/>
        <w:jc w:val="both"/>
        <w:rPr>
          <w:rFonts w:ascii="Arial" w:hAnsi="Arial" w:cs="Arial"/>
          <w:bCs/>
        </w:rPr>
      </w:pPr>
      <w:r w:rsidRPr="00044B2D">
        <w:rPr>
          <w:rFonts w:ascii="Arial" w:hAnsi="Arial" w:cs="Arial"/>
          <w:bCs/>
        </w:rPr>
        <w:t>W związku z zawiadomieniem o wypadku, któremu uległ pracownik Szkoły, powołuję zespół powypadkowy do ustalenia okoliczności i  przyczyn wypadków, zwany dalej zespołem, w następującym składzie:</w:t>
      </w:r>
    </w:p>
    <w:p w:rsidR="00263DEC" w:rsidRPr="00044B2D" w:rsidRDefault="00263DEC" w:rsidP="00044B2D">
      <w:pPr>
        <w:numPr>
          <w:ilvl w:val="0"/>
          <w:numId w:val="1"/>
        </w:numPr>
        <w:spacing w:line="276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044B2D">
        <w:rPr>
          <w:rFonts w:ascii="Arial" w:eastAsia="Calibri" w:hAnsi="Arial" w:cs="Arial"/>
          <w:lang w:eastAsia="en-US"/>
        </w:rPr>
        <w:t xml:space="preserve">Justyna Zych - specjalista ds. BHP, </w:t>
      </w:r>
    </w:p>
    <w:p w:rsidR="00263DEC" w:rsidRPr="00044B2D" w:rsidRDefault="00263DEC" w:rsidP="00044B2D">
      <w:pPr>
        <w:numPr>
          <w:ilvl w:val="0"/>
          <w:numId w:val="1"/>
        </w:numPr>
        <w:spacing w:line="276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044B2D">
        <w:rPr>
          <w:rFonts w:ascii="Arial" w:eastAsia="Calibri" w:hAnsi="Arial" w:cs="Arial"/>
          <w:lang w:eastAsia="en-US"/>
        </w:rPr>
        <w:t>Grażyna Bednarek- koordynator ds. bezpieczeństwa w szkole.</w:t>
      </w:r>
    </w:p>
    <w:p w:rsidR="00263DEC" w:rsidRPr="00044B2D" w:rsidRDefault="00263DEC" w:rsidP="00044B2D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  <w:bookmarkStart w:id="0" w:name="_Hlk68769909"/>
      <w:r w:rsidRPr="00044B2D">
        <w:rPr>
          <w:rFonts w:ascii="Arial" w:hAnsi="Arial" w:cs="Arial"/>
          <w:szCs w:val="24"/>
        </w:rPr>
        <w:t>§ 2</w:t>
      </w:r>
      <w:bookmarkEnd w:id="0"/>
    </w:p>
    <w:p w:rsidR="00263DEC" w:rsidRPr="00044B2D" w:rsidRDefault="00263DEC" w:rsidP="00044B2D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:rsidR="00263DEC" w:rsidRPr="00044B2D" w:rsidRDefault="00263DEC" w:rsidP="00044B2D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§ 3</w:t>
      </w:r>
    </w:p>
    <w:p w:rsidR="00263DEC" w:rsidRPr="00044B2D" w:rsidRDefault="00263DEC" w:rsidP="00044B2D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Zadania zespołu powypadkowego:</w:t>
      </w:r>
    </w:p>
    <w:p w:rsidR="00263DEC" w:rsidRPr="00044B2D" w:rsidRDefault="00263DEC" w:rsidP="00044B2D">
      <w:pPr>
        <w:pStyle w:val="Normalnywcity"/>
        <w:numPr>
          <w:ilvl w:val="0"/>
          <w:numId w:val="2"/>
        </w:numPr>
        <w:spacing w:line="276" w:lineRule="auto"/>
        <w:ind w:left="426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dokładnie i rzetelne ustalić okoliczności i przyczyny wypadku,</w:t>
      </w:r>
    </w:p>
    <w:p w:rsidR="00263DEC" w:rsidRPr="00044B2D" w:rsidRDefault="00263DEC" w:rsidP="00044B2D">
      <w:pPr>
        <w:pStyle w:val="Normalnywcity"/>
        <w:numPr>
          <w:ilvl w:val="0"/>
          <w:numId w:val="2"/>
        </w:numPr>
        <w:spacing w:line="276" w:lineRule="auto"/>
        <w:ind w:left="426"/>
        <w:rPr>
          <w:rFonts w:ascii="Arial" w:hAnsi="Arial" w:cs="Arial"/>
          <w:strike/>
          <w:szCs w:val="24"/>
        </w:rPr>
      </w:pPr>
      <w:r w:rsidRPr="00044B2D">
        <w:rPr>
          <w:rFonts w:ascii="Arial" w:hAnsi="Arial" w:cs="Arial"/>
          <w:szCs w:val="24"/>
        </w:rPr>
        <w:t>dokonać prawnej kwalifikacji wypadku,</w:t>
      </w:r>
    </w:p>
    <w:p w:rsidR="00263DEC" w:rsidRPr="00044B2D" w:rsidRDefault="00263DEC" w:rsidP="00044B2D">
      <w:pPr>
        <w:pStyle w:val="Normalnywcity"/>
        <w:numPr>
          <w:ilvl w:val="0"/>
          <w:numId w:val="2"/>
        </w:numPr>
        <w:spacing w:line="276" w:lineRule="auto"/>
        <w:ind w:left="426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 xml:space="preserve">sporządzić protokół powypadkowy nie później niż w terminie 14 dni od dnia uzyskania   zawiadomienia o wypadku. </w:t>
      </w:r>
    </w:p>
    <w:p w:rsidR="00263DEC" w:rsidRPr="00044B2D" w:rsidRDefault="00263DEC" w:rsidP="00044B2D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§ 4</w:t>
      </w:r>
    </w:p>
    <w:p w:rsidR="00263DEC" w:rsidRPr="00044B2D" w:rsidRDefault="00263DEC" w:rsidP="00044B2D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:rsidR="00263DEC" w:rsidRPr="00044B2D" w:rsidRDefault="00263DEC" w:rsidP="00044B2D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§ 5</w:t>
      </w:r>
    </w:p>
    <w:p w:rsidR="00263DEC" w:rsidRPr="00044B2D" w:rsidRDefault="00263DEC" w:rsidP="00044B2D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 xml:space="preserve">W sprawach nieuregulowanych niniejszym zarządzeniem w zakresie ustalania okoliczności </w:t>
      </w:r>
    </w:p>
    <w:p w:rsidR="00263DEC" w:rsidRPr="00044B2D" w:rsidRDefault="00263DEC" w:rsidP="00044B2D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i przyczyn wypadków stosuje się przepisy zawarte w Rozporządzeniu Rady Ministrów z dnia 1 lipca 2009 r. w sprawie ustalania okoliczności i przyczyn wypadków przy pracy (Dz.U. z 2009 r. poz. 870).</w:t>
      </w:r>
    </w:p>
    <w:p w:rsidR="00263DEC" w:rsidRPr="00044B2D" w:rsidRDefault="00263DEC" w:rsidP="00044B2D">
      <w:pPr>
        <w:pStyle w:val="Normalnywcity"/>
        <w:spacing w:line="276" w:lineRule="auto"/>
        <w:ind w:firstLine="0"/>
        <w:jc w:val="center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§ 6</w:t>
      </w:r>
    </w:p>
    <w:p w:rsidR="00263DEC" w:rsidRPr="00044B2D" w:rsidRDefault="00263DEC" w:rsidP="00044B2D">
      <w:pPr>
        <w:pStyle w:val="Normalnywcity"/>
        <w:spacing w:line="276" w:lineRule="auto"/>
        <w:ind w:firstLine="0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>Zarządzenie wchodzi w życie z dniem podpisania.</w:t>
      </w:r>
    </w:p>
    <w:p w:rsidR="00263DEC" w:rsidRPr="00044B2D" w:rsidRDefault="00263DEC" w:rsidP="00044B2D">
      <w:pPr>
        <w:pStyle w:val="Normalnywcity"/>
        <w:spacing w:line="276" w:lineRule="auto"/>
        <w:rPr>
          <w:rFonts w:ascii="Arial" w:hAnsi="Arial" w:cs="Arial"/>
          <w:szCs w:val="24"/>
        </w:rPr>
      </w:pPr>
    </w:p>
    <w:p w:rsidR="00CA7468" w:rsidRPr="00044B2D" w:rsidRDefault="00263DEC" w:rsidP="00044B2D">
      <w:pPr>
        <w:pStyle w:val="Normalnywcity"/>
        <w:spacing w:line="276" w:lineRule="auto"/>
        <w:rPr>
          <w:rFonts w:ascii="Arial" w:hAnsi="Arial" w:cs="Arial"/>
          <w:szCs w:val="24"/>
        </w:rPr>
      </w:pP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</w:r>
      <w:r w:rsidRPr="00044B2D">
        <w:rPr>
          <w:rFonts w:ascii="Arial" w:hAnsi="Arial" w:cs="Arial"/>
          <w:szCs w:val="24"/>
        </w:rPr>
        <w:tab/>
        <w:t xml:space="preserve">                                                                </w:t>
      </w:r>
    </w:p>
    <w:sectPr w:rsidR="00CA7468" w:rsidRPr="00044B2D" w:rsidSect="005F6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>
      <w:start w:val="1"/>
      <w:numFmt w:val="decimal"/>
      <w:lvlText w:val="%4."/>
      <w:lvlJc w:val="left"/>
      <w:pPr>
        <w:ind w:left="4080" w:hanging="360"/>
      </w:pPr>
    </w:lvl>
    <w:lvl w:ilvl="4" w:tplc="04150019">
      <w:start w:val="1"/>
      <w:numFmt w:val="lowerLetter"/>
      <w:lvlText w:val="%5."/>
      <w:lvlJc w:val="left"/>
      <w:pPr>
        <w:ind w:left="4800" w:hanging="360"/>
      </w:pPr>
    </w:lvl>
    <w:lvl w:ilvl="5" w:tplc="0415001B">
      <w:start w:val="1"/>
      <w:numFmt w:val="lowerRoman"/>
      <w:lvlText w:val="%6."/>
      <w:lvlJc w:val="right"/>
      <w:pPr>
        <w:ind w:left="5520" w:hanging="180"/>
      </w:pPr>
    </w:lvl>
    <w:lvl w:ilvl="6" w:tplc="0415000F">
      <w:start w:val="1"/>
      <w:numFmt w:val="decimal"/>
      <w:lvlText w:val="%7."/>
      <w:lvlJc w:val="left"/>
      <w:pPr>
        <w:ind w:left="6240" w:hanging="360"/>
      </w:pPr>
    </w:lvl>
    <w:lvl w:ilvl="7" w:tplc="04150019">
      <w:start w:val="1"/>
      <w:numFmt w:val="lowerLetter"/>
      <w:lvlText w:val="%8."/>
      <w:lvlJc w:val="left"/>
      <w:pPr>
        <w:ind w:left="6960" w:hanging="360"/>
      </w:pPr>
    </w:lvl>
    <w:lvl w:ilvl="8" w:tplc="0415001B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/>
  <w:rsids>
    <w:rsidRoot w:val="00263DEC"/>
    <w:rsid w:val="00044B2D"/>
    <w:rsid w:val="000B40FD"/>
    <w:rsid w:val="00263DEC"/>
    <w:rsid w:val="005F6310"/>
    <w:rsid w:val="005F7D68"/>
    <w:rsid w:val="00703287"/>
    <w:rsid w:val="00CA7468"/>
    <w:rsid w:val="00E56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DEC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3D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3D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3D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3D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3D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3D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3D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3D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3D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3D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3D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3D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3DE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3DE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3D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3D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3D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3D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3D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3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3D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3D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3D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3D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3D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3DE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3D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3DE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3DEC"/>
    <w:rPr>
      <w:b/>
      <w:bCs/>
      <w:smallCaps/>
      <w:color w:val="0F4761" w:themeColor="accent1" w:themeShade="BF"/>
      <w:spacing w:val="5"/>
    </w:rPr>
  </w:style>
  <w:style w:type="paragraph" w:customStyle="1" w:styleId="Normalnywcity">
    <w:name w:val="Normalny wcięty"/>
    <w:uiPriority w:val="99"/>
    <w:rsid w:val="00263DEC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kern w:val="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0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300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SP21</dc:creator>
  <cp:keywords/>
  <dc:description/>
  <cp:lastModifiedBy>Beata Zdziech</cp:lastModifiedBy>
  <cp:revision>3</cp:revision>
  <dcterms:created xsi:type="dcterms:W3CDTF">2026-09-01T11:18:00Z</dcterms:created>
  <dcterms:modified xsi:type="dcterms:W3CDTF">2026-10-10T14:45:00Z</dcterms:modified>
</cp:coreProperties>
</file>