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124" w:rsidRDefault="00797124">
      <w:bookmarkStart w:id="0" w:name="_GoBack"/>
      <w:bookmarkEnd w:id="0"/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2302"/>
        <w:gridCol w:w="2303"/>
        <w:gridCol w:w="2303"/>
        <w:gridCol w:w="2303"/>
      </w:tblGrid>
      <w:tr w:rsidR="00797124">
        <w:tc>
          <w:tcPr>
            <w:tcW w:w="2302" w:type="dxa"/>
            <w:vMerge w:val="restart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Majątek</w:t>
            </w:r>
          </w:p>
          <w:p w:rsidR="00797124" w:rsidRDefault="008B59D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2015</w:t>
            </w:r>
          </w:p>
        </w:tc>
        <w:tc>
          <w:tcPr>
            <w:tcW w:w="2303" w:type="dxa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brutto</w:t>
            </w:r>
          </w:p>
        </w:tc>
        <w:tc>
          <w:tcPr>
            <w:tcW w:w="2303" w:type="dxa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umorzenie</w:t>
            </w:r>
          </w:p>
        </w:tc>
        <w:tc>
          <w:tcPr>
            <w:tcW w:w="2303" w:type="dxa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  <w:jc w:val="center"/>
            </w:pPr>
            <w:bookmarkStart w:id="1" w:name="_GoBack1"/>
            <w:bookmarkEnd w:id="1"/>
            <w:r>
              <w:rPr>
                <w:rFonts w:ascii="Times New Roman" w:hAnsi="Times New Roman" w:cs="Times New Roman"/>
                <w:sz w:val="36"/>
                <w:szCs w:val="36"/>
              </w:rPr>
              <w:t>netto</w:t>
            </w:r>
          </w:p>
        </w:tc>
      </w:tr>
      <w:tr w:rsidR="00797124">
        <w:tc>
          <w:tcPr>
            <w:tcW w:w="2302" w:type="dxa"/>
            <w:vMerge/>
            <w:shd w:val="clear" w:color="auto" w:fill="auto"/>
            <w:tcMar>
              <w:left w:w="108" w:type="dxa"/>
            </w:tcMar>
          </w:tcPr>
          <w:p w:rsidR="00797124" w:rsidRDefault="00797124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303" w:type="dxa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7 202 882,24</w:t>
            </w:r>
          </w:p>
        </w:tc>
        <w:tc>
          <w:tcPr>
            <w:tcW w:w="2303" w:type="dxa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1 134 929,84</w:t>
            </w:r>
          </w:p>
        </w:tc>
        <w:tc>
          <w:tcPr>
            <w:tcW w:w="2303" w:type="dxa"/>
            <w:shd w:val="clear" w:color="auto" w:fill="auto"/>
            <w:tcMar>
              <w:left w:w="108" w:type="dxa"/>
            </w:tcMar>
          </w:tcPr>
          <w:p w:rsidR="00797124" w:rsidRDefault="008B59DC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000000" w:themeColor="text1"/>
                <w:sz w:val="36"/>
                <w:szCs w:val="36"/>
                <w:shd w:val="clear" w:color="auto" w:fill="FFFFFF"/>
              </w:rPr>
              <w:t>6 067 952,40</w:t>
            </w:r>
          </w:p>
        </w:tc>
      </w:tr>
    </w:tbl>
    <w:p w:rsidR="00797124" w:rsidRDefault="00797124"/>
    <w:sectPr w:rsidR="00797124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124"/>
    <w:rsid w:val="00797124"/>
    <w:rsid w:val="008B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142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59"/>
    <w:rsid w:val="001429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T61</dc:creator>
  <dc:description/>
  <cp:lastModifiedBy>T61</cp:lastModifiedBy>
  <cp:revision>6</cp:revision>
  <dcterms:created xsi:type="dcterms:W3CDTF">2015-03-31T16:04:00Z</dcterms:created>
  <dcterms:modified xsi:type="dcterms:W3CDTF">2016-10-16T16:28:00Z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